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1FB" w:rsidRPr="00B85817" w:rsidRDefault="005B38E5" w:rsidP="00B85817">
      <w:pPr>
        <w:pStyle w:val="Titre"/>
        <w:pBdr>
          <w:top w:val="nil"/>
          <w:left w:val="nil"/>
          <w:bottom w:val="nil"/>
          <w:right w:val="nil"/>
          <w:between w:val="nil"/>
        </w:pBdr>
        <w:ind w:right="302"/>
        <w:contextualSpacing/>
        <w:jc w:val="center"/>
        <w:rPr>
          <w:rFonts w:ascii="Open Sans" w:eastAsia="Open Sans" w:hAnsi="Open Sans" w:cs="Open Sans"/>
          <w:color w:val="2079C7"/>
          <w:sz w:val="28"/>
          <w:szCs w:val="24"/>
        </w:rPr>
      </w:pPr>
      <w:bookmarkStart w:id="0" w:name="_x8fm1uorkbaw" w:colFirst="0" w:colLast="0"/>
      <w:bookmarkStart w:id="1" w:name="_ymi089liagec" w:colFirst="0" w:colLast="0"/>
      <w:bookmarkStart w:id="2" w:name="_y7d3xdxnr44m" w:colFirst="0" w:colLast="0"/>
      <w:bookmarkEnd w:id="0"/>
      <w:bookmarkEnd w:id="1"/>
      <w:bookmarkEnd w:id="2"/>
      <w:r w:rsidRPr="00B85817">
        <w:rPr>
          <w:rFonts w:ascii="Open Sans" w:eastAsia="Open Sans" w:hAnsi="Open Sans" w:cs="Open Sans"/>
          <w:color w:val="2079C7"/>
          <w:sz w:val="28"/>
          <w:szCs w:val="24"/>
        </w:rPr>
        <w:t>HOUDA  BOUKBA</w:t>
      </w:r>
      <w:bookmarkStart w:id="3" w:name="_GoBack"/>
      <w:bookmarkEnd w:id="3"/>
    </w:p>
    <w:p w:rsidR="00B85817" w:rsidRDefault="00061F5C" w:rsidP="00B85817">
      <w:pPr>
        <w:pStyle w:val="Normal1"/>
        <w:spacing w:line="276" w:lineRule="auto"/>
        <w:ind w:right="302"/>
        <w:contextualSpacing/>
        <w:jc w:val="center"/>
        <w:rPr>
          <w:i/>
          <w:color w:val="auto"/>
          <w:sz w:val="20"/>
          <w:szCs w:val="24"/>
        </w:rPr>
      </w:pPr>
      <w:r w:rsidRPr="00B85817">
        <w:rPr>
          <w:rFonts w:ascii="Open Sans" w:eastAsia="Open Sans" w:hAnsi="Open Sans" w:cs="Open Sans"/>
          <w:i/>
          <w:color w:val="000000"/>
          <w:sz w:val="22"/>
          <w:szCs w:val="24"/>
        </w:rPr>
        <w:t xml:space="preserve">Master de </w:t>
      </w:r>
      <w:r w:rsidRPr="00B85817">
        <w:rPr>
          <w:i/>
          <w:color w:val="auto"/>
          <w:sz w:val="22"/>
          <w:szCs w:val="24"/>
        </w:rPr>
        <w:t>Droit International Public</w:t>
      </w:r>
      <w:r w:rsidR="005B38E5" w:rsidRPr="00E74310">
        <w:rPr>
          <w:i/>
          <w:color w:val="auto"/>
          <w:sz w:val="20"/>
          <w:szCs w:val="24"/>
        </w:rPr>
        <w:t>,</w:t>
      </w:r>
    </w:p>
    <w:p w:rsidR="00DA21FB" w:rsidRPr="00512D12" w:rsidRDefault="00DA21FB" w:rsidP="00394585">
      <w:pPr>
        <w:pStyle w:val="Normal1"/>
        <w:spacing w:line="240" w:lineRule="auto"/>
        <w:ind w:right="302"/>
        <w:contextualSpacing/>
        <w:jc w:val="center"/>
        <w:rPr>
          <w:rFonts w:ascii="Open Sans" w:eastAsia="Open Sans" w:hAnsi="Open Sans" w:cs="Open Sans"/>
          <w:color w:val="000000"/>
          <w:szCs w:val="24"/>
        </w:rPr>
      </w:pPr>
      <w:r w:rsidRPr="00B85817">
        <w:rPr>
          <w:rFonts w:ascii="Open Sans" w:eastAsia="Open Sans" w:hAnsi="Open Sans" w:cs="Open Sans"/>
          <w:b/>
          <w:color w:val="000000"/>
          <w:szCs w:val="24"/>
        </w:rPr>
        <w:t>Née le</w:t>
      </w:r>
      <w:r w:rsidRPr="00E74310">
        <w:rPr>
          <w:rFonts w:ascii="Open Sans" w:eastAsia="Open Sans" w:hAnsi="Open Sans" w:cs="Open Sans"/>
          <w:color w:val="000000"/>
          <w:szCs w:val="24"/>
        </w:rPr>
        <w:t xml:space="preserve"> </w:t>
      </w:r>
      <w:r w:rsidR="00BB3DE5">
        <w:rPr>
          <w:rFonts w:ascii="Open Sans" w:eastAsia="Open Sans" w:hAnsi="Open Sans" w:cs="Open Sans"/>
          <w:color w:val="000000"/>
          <w:szCs w:val="24"/>
        </w:rPr>
        <w:t>18/10/1994</w:t>
      </w:r>
      <w:r w:rsidR="00B85817">
        <w:rPr>
          <w:i/>
          <w:color w:val="auto"/>
          <w:sz w:val="20"/>
          <w:szCs w:val="24"/>
        </w:rPr>
        <w:t xml:space="preserve"> </w:t>
      </w:r>
      <w:r w:rsidRPr="00512D12">
        <w:rPr>
          <w:rFonts w:ascii="Open Sans" w:eastAsia="Open Sans" w:hAnsi="Open Sans" w:cs="Open Sans"/>
          <w:b/>
          <w:color w:val="000000"/>
          <w:szCs w:val="24"/>
        </w:rPr>
        <w:t>Adresse :</w:t>
      </w:r>
      <w:r w:rsidRPr="00512D12">
        <w:rPr>
          <w:rFonts w:ascii="Open Sans" w:eastAsia="Open Sans" w:hAnsi="Open Sans" w:cs="Open Sans"/>
          <w:color w:val="000000"/>
          <w:szCs w:val="24"/>
        </w:rPr>
        <w:t xml:space="preserve"> </w:t>
      </w:r>
      <w:r w:rsidR="00394585">
        <w:rPr>
          <w:rFonts w:ascii="Open Sans" w:eastAsia="Open Sans" w:hAnsi="Open Sans" w:cs="Open Sans"/>
          <w:color w:val="000000"/>
          <w:szCs w:val="24"/>
        </w:rPr>
        <w:t>Résidence Ifran, IMM C, APT 26 Avenue Hassan II. Rabat, Maroc.</w:t>
      </w:r>
      <w:r w:rsidR="00061F5C" w:rsidRPr="00512D12">
        <w:rPr>
          <w:rFonts w:ascii="Open Sans" w:eastAsia="Open Sans" w:hAnsi="Open Sans" w:cs="Open Sans"/>
          <w:color w:val="000000"/>
          <w:szCs w:val="24"/>
        </w:rPr>
        <w:t xml:space="preserve"> ; </w:t>
      </w:r>
      <w:r w:rsidRPr="00512D12">
        <w:rPr>
          <w:rFonts w:ascii="Open Sans" w:eastAsia="Open Sans" w:hAnsi="Open Sans" w:cs="Open Sans"/>
          <w:b/>
          <w:color w:val="000000"/>
          <w:szCs w:val="24"/>
        </w:rPr>
        <w:t>Tél. : +</w:t>
      </w:r>
      <w:r w:rsidRPr="00512D12">
        <w:rPr>
          <w:rFonts w:ascii="Open Sans" w:eastAsia="Open Sans" w:hAnsi="Open Sans" w:cs="Open Sans"/>
          <w:color w:val="000000"/>
          <w:szCs w:val="24"/>
        </w:rPr>
        <w:t>212679 78 29 96</w:t>
      </w:r>
    </w:p>
    <w:p w:rsidR="005B38E5" w:rsidRPr="00512D12" w:rsidRDefault="00E262BA" w:rsidP="00B8581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right="302"/>
        <w:contextualSpacing/>
        <w:jc w:val="center"/>
        <w:rPr>
          <w:rFonts w:ascii="Open Sans" w:eastAsia="Open Sans" w:hAnsi="Open Sans" w:cs="Open Sans"/>
          <w:color w:val="000000"/>
          <w:szCs w:val="24"/>
        </w:rPr>
      </w:pPr>
      <w:r w:rsidRPr="00512D12">
        <w:rPr>
          <w:rFonts w:ascii="Open Sans" w:eastAsia="Open Sans" w:hAnsi="Open Sans" w:cs="Open Sans"/>
          <w:b/>
          <w:color w:val="000000"/>
          <w:szCs w:val="24"/>
        </w:rPr>
        <w:t>Email </w:t>
      </w:r>
      <w:r>
        <w:rPr>
          <w:rFonts w:ascii="Open Sans" w:eastAsia="Open Sans" w:hAnsi="Open Sans" w:cs="Open Sans"/>
          <w:b/>
          <w:color w:val="000000"/>
          <w:szCs w:val="24"/>
        </w:rPr>
        <w:t xml:space="preserve">personnel </w:t>
      </w:r>
      <w:r w:rsidR="00DA21FB" w:rsidRPr="00512D12">
        <w:rPr>
          <w:rFonts w:ascii="Open Sans" w:eastAsia="Open Sans" w:hAnsi="Open Sans" w:cs="Open Sans"/>
          <w:b/>
          <w:color w:val="000000"/>
          <w:szCs w:val="24"/>
        </w:rPr>
        <w:t xml:space="preserve">: </w:t>
      </w:r>
      <w:hyperlink r:id="rId8" w:history="1">
        <w:r w:rsidR="00061F5C" w:rsidRPr="00C46F67">
          <w:rPr>
            <w:rStyle w:val="Lienhypertexte"/>
            <w:rFonts w:ascii="Open Sans" w:eastAsia="Open Sans" w:hAnsi="Open Sans" w:cs="Open Sans"/>
            <w:color w:val="4F81BD" w:themeColor="accent1"/>
            <w:szCs w:val="24"/>
          </w:rPr>
          <w:t>Houdaboukba1@gmail.com</w:t>
        </w:r>
      </w:hyperlink>
      <w:r>
        <w:rPr>
          <w:rStyle w:val="Lienhypertexte"/>
          <w:rFonts w:ascii="Open Sans" w:eastAsia="Open Sans" w:hAnsi="Open Sans" w:cs="Open Sans"/>
          <w:color w:val="4F81BD" w:themeColor="accent1"/>
          <w:szCs w:val="24"/>
        </w:rPr>
        <w:t xml:space="preserve"> </w:t>
      </w:r>
      <w:r w:rsidRPr="00E262BA">
        <w:rPr>
          <w:b/>
          <w:color w:val="000000"/>
        </w:rPr>
        <w:t>Email professionnel</w:t>
      </w:r>
      <w:r>
        <w:rPr>
          <w:b/>
          <w:color w:val="000000"/>
        </w:rPr>
        <w:t xml:space="preserve"> : </w:t>
      </w:r>
      <w:r>
        <w:rPr>
          <w:rStyle w:val="Lienhypertexte"/>
          <w:rFonts w:ascii="Open Sans" w:eastAsia="Open Sans" w:hAnsi="Open Sans" w:cs="Open Sans"/>
          <w:color w:val="4F81BD" w:themeColor="accent1"/>
          <w:szCs w:val="24"/>
        </w:rPr>
        <w:t>houda.boukba@undp.org</w:t>
      </w:r>
    </w:p>
    <w:tbl>
      <w:tblPr>
        <w:tblStyle w:val="a"/>
        <w:tblpPr w:leftFromText="180" w:rightFromText="180" w:vertAnchor="page" w:horzAnchor="margin" w:tblpX="-707" w:tblpY="2846"/>
        <w:tblW w:w="5644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9798"/>
        <w:gridCol w:w="2070"/>
      </w:tblGrid>
      <w:tr w:rsidR="00E74310" w:rsidRPr="00512D12" w:rsidTr="002B5F3F">
        <w:trPr>
          <w:trHeight w:val="1983"/>
        </w:trPr>
        <w:tc>
          <w:tcPr>
            <w:tcW w:w="4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74310" w:rsidRDefault="00E74310" w:rsidP="002B5F3F">
            <w:pPr>
              <w:pStyle w:val="Titr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540" w:right="821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EXPERIENCE PROFESSIONNELLE</w:t>
            </w:r>
          </w:p>
          <w:p w:rsidR="00D042D2" w:rsidRPr="00512D12" w:rsidRDefault="00D042D2" w:rsidP="002B5F3F">
            <w:pPr>
              <w:pStyle w:val="Titre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540" w:right="819" w:firstLine="0"/>
              <w:contextualSpacing/>
              <w:jc w:val="both"/>
              <w:rPr>
                <w:i/>
                <w:sz w:val="20"/>
                <w:szCs w:val="24"/>
              </w:rPr>
            </w:pPr>
            <w:r w:rsidRPr="00512D12">
              <w:rPr>
                <w:sz w:val="20"/>
                <w:szCs w:val="24"/>
              </w:rPr>
              <w:t xml:space="preserve">Programme des Nations Unies pour le Développement, Rabat, Maroc </w:t>
            </w:r>
          </w:p>
          <w:p w:rsidR="00D042D2" w:rsidRDefault="00D042D2" w:rsidP="002B5F3F">
            <w:pPr>
              <w:pStyle w:val="Titre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540" w:right="819"/>
              <w:contextualSpacing/>
              <w:jc w:val="both"/>
              <w:rPr>
                <w:i/>
                <w:sz w:val="20"/>
                <w:szCs w:val="24"/>
              </w:rPr>
            </w:pPr>
            <w:r w:rsidRPr="00512D12">
              <w:rPr>
                <w:sz w:val="20"/>
                <w:szCs w:val="24"/>
              </w:rPr>
              <w:t xml:space="preserve">— </w:t>
            </w:r>
            <w:r>
              <w:rPr>
                <w:i/>
                <w:sz w:val="20"/>
                <w:szCs w:val="24"/>
              </w:rPr>
              <w:t>Assistante de Programme Gouvernance Démocratique</w:t>
            </w:r>
            <w:r w:rsidRPr="004804DC">
              <w:rPr>
                <w:i/>
                <w:sz w:val="20"/>
                <w:szCs w:val="24"/>
              </w:rPr>
              <w:t xml:space="preserve"> </w:t>
            </w:r>
          </w:p>
          <w:p w:rsidR="00D042D2" w:rsidRPr="00512D12" w:rsidRDefault="00D042D2" w:rsidP="002B5F3F">
            <w:pPr>
              <w:pStyle w:val="Titre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540" w:right="819"/>
              <w:contextualSpacing/>
              <w:jc w:val="both"/>
              <w:rPr>
                <w:i/>
                <w:sz w:val="20"/>
                <w:szCs w:val="24"/>
              </w:rPr>
            </w:pPr>
            <w:r>
              <w:rPr>
                <w:b w:val="0"/>
                <w:color w:val="4F81BD" w:themeColor="accent1"/>
                <w:sz w:val="18"/>
                <w:szCs w:val="24"/>
              </w:rPr>
              <w:t>Du 01/08/2019</w:t>
            </w:r>
          </w:p>
          <w:p w:rsidR="00D042D2" w:rsidRDefault="00B65EF3" w:rsidP="002B5F3F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819"/>
              <w:contextualSpacing/>
              <w:jc w:val="both"/>
            </w:pPr>
            <w:r>
              <w:t xml:space="preserve">Suivi de la mise en œuvre de 6 projets en </w:t>
            </w:r>
            <w:r w:rsidR="00E262BA">
              <w:t>coordination</w:t>
            </w:r>
            <w:r>
              <w:t xml:space="preserve"> avec les partenaires de mise </w:t>
            </w:r>
            <w:r w:rsidR="000305E6">
              <w:t>en œuvre</w:t>
            </w:r>
            <w:r>
              <w:t xml:space="preserve"> représentants du gouvernement marocain (ONDH, HCP, Ministère du Développement Social, Ministère de l’Economie</w:t>
            </w:r>
            <w:r w:rsidR="002B5F3F">
              <w:t xml:space="preserve">, </w:t>
            </w:r>
            <w:r>
              <w:t xml:space="preserve">des finances </w:t>
            </w:r>
            <w:r w:rsidR="002B5F3F">
              <w:t xml:space="preserve">et de la Réforme de l’Administration </w:t>
            </w:r>
            <w:r>
              <w:t>et d’autres Agences Onusiennes) ;</w:t>
            </w:r>
          </w:p>
          <w:p w:rsidR="00B65EF3" w:rsidRDefault="00B65EF3" w:rsidP="002B5F3F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819"/>
              <w:contextualSpacing/>
              <w:jc w:val="both"/>
            </w:pPr>
            <w:r>
              <w:t>Gestion financière des projets et suivi de la performance</w:t>
            </w:r>
            <w:r w:rsidR="000305E6">
              <w:t xml:space="preserve"> </w:t>
            </w:r>
            <w:r>
              <w:t>;</w:t>
            </w:r>
          </w:p>
          <w:p w:rsidR="000305E6" w:rsidRDefault="000305E6" w:rsidP="002B5F3F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819"/>
              <w:contextualSpacing/>
              <w:jc w:val="both"/>
            </w:pPr>
            <w:r>
              <w:t>Reporting et participation aux missions d’évaluation des projets du PNUD Maroc ;</w:t>
            </w:r>
          </w:p>
          <w:p w:rsidR="000305E6" w:rsidRDefault="000305E6" w:rsidP="002B5F3F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819"/>
              <w:contextualSpacing/>
              <w:jc w:val="both"/>
            </w:pPr>
            <w:r>
              <w:t xml:space="preserve">Représentation du PNUD Maroc auprès du Bureau Régional des Pays Arabes </w:t>
            </w:r>
            <w:r w:rsidR="00E262BA">
              <w:t>(</w:t>
            </w:r>
            <w:r>
              <w:t>Jordanie) dans le cadre d’une rencontre régionale du Youth Leadership Programme 5</w:t>
            </w:r>
            <w:r w:rsidR="00E262BA">
              <w:t>.</w:t>
            </w:r>
          </w:p>
          <w:p w:rsidR="00A9655E" w:rsidRPr="00A9655E" w:rsidRDefault="00A9655E" w:rsidP="002B5F3F">
            <w:pPr>
              <w:pStyle w:val="Titre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540" w:right="819" w:firstLine="0"/>
              <w:contextualSpacing/>
              <w:jc w:val="both"/>
              <w:rPr>
                <w:i/>
                <w:iCs/>
                <w:sz w:val="20"/>
                <w:szCs w:val="24"/>
              </w:rPr>
            </w:pPr>
            <w:bookmarkStart w:id="4" w:name="_rfgvkg2ifhfd" w:colFirst="0" w:colLast="0"/>
            <w:bookmarkEnd w:id="4"/>
            <w:r w:rsidRPr="00A9655E">
              <w:rPr>
                <w:sz w:val="20"/>
                <w:szCs w:val="24"/>
              </w:rPr>
              <w:t>Fédération de</w:t>
            </w:r>
            <w:r w:rsidR="00362539">
              <w:rPr>
                <w:sz w:val="20"/>
                <w:szCs w:val="24"/>
              </w:rPr>
              <w:t>s</w:t>
            </w:r>
            <w:r w:rsidRPr="00A9655E">
              <w:rPr>
                <w:sz w:val="20"/>
                <w:szCs w:val="24"/>
              </w:rPr>
              <w:t xml:space="preserve"> Ligue</w:t>
            </w:r>
            <w:r w:rsidR="00362539">
              <w:rPr>
                <w:sz w:val="20"/>
                <w:szCs w:val="24"/>
              </w:rPr>
              <w:t>s</w:t>
            </w:r>
            <w:r w:rsidRPr="00A9655E">
              <w:rPr>
                <w:sz w:val="20"/>
                <w:szCs w:val="24"/>
              </w:rPr>
              <w:t xml:space="preserve"> des Droits des Femmes</w:t>
            </w:r>
            <w:r>
              <w:rPr>
                <w:sz w:val="20"/>
                <w:szCs w:val="24"/>
              </w:rPr>
              <w:t>, Rabat, Maroc</w:t>
            </w:r>
          </w:p>
          <w:p w:rsidR="00A9655E" w:rsidRDefault="00A9655E" w:rsidP="002B5F3F">
            <w:pPr>
              <w:pStyle w:val="Titre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540" w:right="819"/>
              <w:contextualSpacing/>
              <w:jc w:val="both"/>
              <w:rPr>
                <w:i/>
                <w:iCs/>
                <w:sz w:val="20"/>
                <w:szCs w:val="24"/>
              </w:rPr>
            </w:pPr>
            <w:r w:rsidRPr="00A9655E">
              <w:rPr>
                <w:i/>
                <w:sz w:val="20"/>
                <w:szCs w:val="24"/>
              </w:rPr>
              <w:t>— Assistante administrative</w:t>
            </w:r>
            <w:r w:rsidRPr="00A9655E">
              <w:rPr>
                <w:i/>
                <w:iCs/>
                <w:sz w:val="20"/>
                <w:szCs w:val="24"/>
              </w:rPr>
              <w:t>, technique et financière</w:t>
            </w:r>
          </w:p>
          <w:p w:rsidR="00A9655E" w:rsidRDefault="00A9655E" w:rsidP="002B5F3F">
            <w:pPr>
              <w:pStyle w:val="Titre2"/>
              <w:spacing w:before="0"/>
              <w:ind w:left="540" w:right="819"/>
              <w:contextualSpacing/>
              <w:jc w:val="both"/>
              <w:rPr>
                <w:b w:val="0"/>
                <w:color w:val="4F81BD" w:themeColor="accent1"/>
                <w:sz w:val="18"/>
                <w:szCs w:val="24"/>
              </w:rPr>
            </w:pPr>
            <w:r>
              <w:rPr>
                <w:b w:val="0"/>
                <w:color w:val="4F81BD" w:themeColor="accent1"/>
                <w:sz w:val="18"/>
                <w:szCs w:val="24"/>
              </w:rPr>
              <w:t>Avril 2019 – En cours</w:t>
            </w:r>
          </w:p>
          <w:p w:rsidR="007F1BF8" w:rsidRDefault="003D0543" w:rsidP="002B5F3F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819"/>
              <w:contextualSpacing/>
              <w:jc w:val="both"/>
            </w:pPr>
            <w:r>
              <w:t>Coordination</w:t>
            </w:r>
            <w:r w:rsidR="00A9655E">
              <w:t xml:space="preserve"> de la mise en œuvre du projet </w:t>
            </w:r>
            <w:r w:rsidR="007F1BF8">
              <w:t>Projet KARAMA - Renforcer la résilience des femmes victimes de violence dans les pays de la rive sud de la Méditerranée ;</w:t>
            </w:r>
          </w:p>
          <w:p w:rsidR="00A9655E" w:rsidRDefault="000448D2" w:rsidP="002B5F3F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819"/>
              <w:contextualSpacing/>
              <w:jc w:val="both"/>
            </w:pPr>
            <w:r>
              <w:t>Gestion administrative et financière du bureau régional de Rabat</w:t>
            </w:r>
            <w:r w:rsidR="00394585">
              <w:t xml:space="preserve"> de la FLDF</w:t>
            </w:r>
            <w:r w:rsidR="00A9655E">
              <w:t> ;</w:t>
            </w:r>
          </w:p>
          <w:p w:rsidR="00394585" w:rsidRPr="00211247" w:rsidRDefault="000448D2" w:rsidP="002B5F3F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819"/>
              <w:contextualSpacing/>
              <w:jc w:val="both"/>
            </w:pPr>
            <w:r>
              <w:t>Organisation de</w:t>
            </w:r>
            <w:r w:rsidR="00D66A90">
              <w:t>s</w:t>
            </w:r>
            <w:r>
              <w:t xml:space="preserve"> formations et reporting.</w:t>
            </w:r>
          </w:p>
          <w:p w:rsidR="00E74310" w:rsidRPr="00512D12" w:rsidRDefault="00E74310" w:rsidP="002B5F3F">
            <w:pPr>
              <w:pStyle w:val="Titre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540" w:right="819" w:firstLine="0"/>
              <w:contextualSpacing/>
              <w:jc w:val="both"/>
              <w:rPr>
                <w:i/>
                <w:sz w:val="20"/>
                <w:szCs w:val="24"/>
              </w:rPr>
            </w:pPr>
            <w:r w:rsidRPr="00512D12">
              <w:rPr>
                <w:sz w:val="20"/>
                <w:szCs w:val="24"/>
              </w:rPr>
              <w:t xml:space="preserve">Programme des Nations Unies pour le Développement, Rabat, Maroc </w:t>
            </w:r>
          </w:p>
          <w:p w:rsidR="004804DC" w:rsidRDefault="00E74310" w:rsidP="002B5F3F">
            <w:pPr>
              <w:pStyle w:val="Titre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540" w:right="819"/>
              <w:contextualSpacing/>
              <w:jc w:val="both"/>
              <w:rPr>
                <w:i/>
                <w:sz w:val="20"/>
                <w:szCs w:val="24"/>
              </w:rPr>
            </w:pPr>
            <w:r w:rsidRPr="00512D12">
              <w:rPr>
                <w:sz w:val="20"/>
                <w:szCs w:val="24"/>
              </w:rPr>
              <w:t xml:space="preserve">— </w:t>
            </w:r>
            <w:r w:rsidRPr="00512D12">
              <w:rPr>
                <w:i/>
                <w:sz w:val="20"/>
                <w:szCs w:val="24"/>
              </w:rPr>
              <w:t>Stagiaire</w:t>
            </w:r>
            <w:bookmarkStart w:id="5" w:name="_n64fgzu3lwuy" w:colFirst="0" w:colLast="0"/>
            <w:bookmarkEnd w:id="5"/>
            <w:r w:rsidRPr="00512D12">
              <w:rPr>
                <w:i/>
                <w:sz w:val="20"/>
                <w:szCs w:val="24"/>
              </w:rPr>
              <w:t xml:space="preserve"> </w:t>
            </w:r>
            <w:r w:rsidR="004804DC">
              <w:rPr>
                <w:i/>
                <w:sz w:val="20"/>
                <w:szCs w:val="24"/>
              </w:rPr>
              <w:t>au Département</w:t>
            </w:r>
            <w:r w:rsidR="004804DC" w:rsidRPr="004804DC">
              <w:rPr>
                <w:i/>
                <w:sz w:val="20"/>
                <w:szCs w:val="24"/>
              </w:rPr>
              <w:t xml:space="preserve"> </w:t>
            </w:r>
            <w:r w:rsidR="004804DC">
              <w:rPr>
                <w:i/>
                <w:sz w:val="20"/>
                <w:szCs w:val="24"/>
              </w:rPr>
              <w:t xml:space="preserve">de </w:t>
            </w:r>
            <w:r w:rsidR="004804DC" w:rsidRPr="004804DC">
              <w:rPr>
                <w:i/>
                <w:sz w:val="20"/>
                <w:szCs w:val="24"/>
              </w:rPr>
              <w:t xml:space="preserve">Gouvernance Démocratique </w:t>
            </w:r>
          </w:p>
          <w:p w:rsidR="00E74310" w:rsidRPr="00512D12" w:rsidRDefault="00E74310" w:rsidP="002B5F3F">
            <w:pPr>
              <w:pStyle w:val="Titre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540" w:right="819"/>
              <w:contextualSpacing/>
              <w:jc w:val="both"/>
              <w:rPr>
                <w:i/>
                <w:sz w:val="20"/>
                <w:szCs w:val="24"/>
              </w:rPr>
            </w:pPr>
            <w:r w:rsidRPr="00512D12">
              <w:rPr>
                <w:b w:val="0"/>
                <w:color w:val="4F81BD" w:themeColor="accent1"/>
                <w:sz w:val="18"/>
                <w:szCs w:val="24"/>
              </w:rPr>
              <w:t>Mars 2018 – Septembre 2018</w:t>
            </w:r>
            <w:r w:rsidRPr="00512D12">
              <w:rPr>
                <w:color w:val="4F81BD" w:themeColor="accent1"/>
                <w:sz w:val="18"/>
                <w:szCs w:val="24"/>
              </w:rPr>
              <w:t xml:space="preserve"> </w:t>
            </w:r>
          </w:p>
          <w:p w:rsidR="00211247" w:rsidRDefault="00211247" w:rsidP="002B5F3F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993" w:right="819" w:hanging="283"/>
              <w:contextualSpacing/>
              <w:jc w:val="both"/>
            </w:pPr>
            <w:r>
              <w:t>Accompagnement de la mise en œuvre des projets d’appui à la convergence et l’évaluation des politiques publiques</w:t>
            </w:r>
            <w:r w:rsidR="004804DC">
              <w:t> ;</w:t>
            </w:r>
          </w:p>
          <w:p w:rsidR="00D40721" w:rsidRPr="00211247" w:rsidRDefault="00D40721" w:rsidP="002B5F3F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993" w:right="819" w:hanging="283"/>
              <w:contextualSpacing/>
              <w:jc w:val="both"/>
            </w:pPr>
            <w:r>
              <w:t>Participation à l’élaboration du rapport de l’atelier technique sur le Rapport National du Développement Humain ;</w:t>
            </w:r>
          </w:p>
          <w:p w:rsidR="00BB3DE5" w:rsidRPr="00211247" w:rsidRDefault="00BB3DE5" w:rsidP="002B5F3F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993" w:right="819" w:hanging="283"/>
              <w:contextualSpacing/>
              <w:jc w:val="both"/>
            </w:pPr>
            <w:r>
              <w:t>Coordination de l</w:t>
            </w:r>
            <w:r w:rsidR="004804DC">
              <w:t>a participation du Maroc à la 4</w:t>
            </w:r>
            <w:r w:rsidRPr="004804DC">
              <w:rPr>
                <w:vertAlign w:val="superscript"/>
              </w:rPr>
              <w:t>ème</w:t>
            </w:r>
            <w:r w:rsidR="004804DC">
              <w:t xml:space="preserve"> </w:t>
            </w:r>
            <w:r>
              <w:t>édition du Youth Leadership Programme</w:t>
            </w:r>
            <w:r w:rsidR="004804DC">
              <w:t xml:space="preserve"> avec le siège régional UNDP Amman ;</w:t>
            </w:r>
          </w:p>
          <w:p w:rsidR="00211247" w:rsidRPr="00211247" w:rsidRDefault="00BB3DE5" w:rsidP="002B5F3F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993" w:right="819" w:hanging="283"/>
              <w:contextualSpacing/>
              <w:jc w:val="both"/>
            </w:pPr>
            <w:r w:rsidRPr="00211247">
              <w:t>Elaboration de rapports de réunions</w:t>
            </w:r>
            <w:r w:rsidR="00211247" w:rsidRPr="00211247">
              <w:t xml:space="preserve"> </w:t>
            </w:r>
            <w:r w:rsidR="004804DC" w:rsidRPr="00211247">
              <w:t>et traduction</w:t>
            </w:r>
            <w:r w:rsidR="00211247" w:rsidRPr="00211247">
              <w:t xml:space="preserve"> de documents</w:t>
            </w:r>
            <w:r w:rsidR="004804DC">
              <w:t> ;</w:t>
            </w:r>
          </w:p>
          <w:p w:rsidR="00E74310" w:rsidRDefault="00211247" w:rsidP="002B5F3F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993" w:right="819" w:hanging="283"/>
              <w:contextualSpacing/>
              <w:jc w:val="both"/>
            </w:pPr>
            <w:r w:rsidRPr="00211247">
              <w:t>R</w:t>
            </w:r>
            <w:r w:rsidR="00BB3DE5" w:rsidRPr="00211247">
              <w:t>é</w:t>
            </w:r>
            <w:r w:rsidR="004804DC">
              <w:t>daction et envoi</w:t>
            </w:r>
            <w:r w:rsidRPr="00211247">
              <w:t xml:space="preserve"> de lettres officielles aux </w:t>
            </w:r>
            <w:r w:rsidR="004804DC">
              <w:t>partenaires institutionnels.</w:t>
            </w:r>
          </w:p>
          <w:p w:rsidR="000475C9" w:rsidRPr="00211247" w:rsidRDefault="000475C9" w:rsidP="002B5F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1260" w:right="819"/>
              <w:contextualSpacing/>
              <w:jc w:val="both"/>
            </w:pPr>
          </w:p>
          <w:p w:rsidR="00E74310" w:rsidRPr="00211247" w:rsidRDefault="00E74310" w:rsidP="002B5F3F">
            <w:pPr>
              <w:pStyle w:val="Titre2"/>
              <w:numPr>
                <w:ilvl w:val="0"/>
                <w:numId w:val="5"/>
              </w:numPr>
              <w:spacing w:before="0"/>
              <w:ind w:left="540" w:right="819" w:firstLine="0"/>
              <w:contextualSpacing/>
              <w:jc w:val="both"/>
              <w:rPr>
                <w:i/>
                <w:sz w:val="20"/>
                <w:szCs w:val="24"/>
                <w:lang w:val="en-US"/>
              </w:rPr>
            </w:pPr>
            <w:bookmarkStart w:id="6" w:name="_2p5f5of28qit" w:colFirst="0" w:colLast="0"/>
            <w:bookmarkEnd w:id="6"/>
            <w:r w:rsidRPr="00211247">
              <w:rPr>
                <w:sz w:val="20"/>
                <w:szCs w:val="24"/>
                <w:lang w:val="en-US"/>
              </w:rPr>
              <w:t>PHONE Group Agency</w:t>
            </w:r>
            <w:r w:rsidR="00211247">
              <w:rPr>
                <w:sz w:val="20"/>
                <w:szCs w:val="24"/>
                <w:lang w:val="en-US"/>
              </w:rPr>
              <w:t>-Orange</w:t>
            </w:r>
            <w:r w:rsidRPr="00211247">
              <w:rPr>
                <w:sz w:val="20"/>
                <w:szCs w:val="24"/>
                <w:lang w:val="en-US"/>
              </w:rPr>
              <w:t xml:space="preserve">, Casablanca, Maroc </w:t>
            </w:r>
          </w:p>
          <w:p w:rsidR="00B85817" w:rsidRDefault="00E74310" w:rsidP="002B5F3F">
            <w:pPr>
              <w:pStyle w:val="Titre2"/>
              <w:spacing w:before="0"/>
              <w:ind w:left="540" w:right="819"/>
              <w:contextualSpacing/>
              <w:jc w:val="both"/>
              <w:rPr>
                <w:i/>
                <w:sz w:val="20"/>
                <w:szCs w:val="24"/>
              </w:rPr>
            </w:pPr>
            <w:r w:rsidRPr="00512D12">
              <w:rPr>
                <w:sz w:val="20"/>
                <w:szCs w:val="24"/>
              </w:rPr>
              <w:t xml:space="preserve">— </w:t>
            </w:r>
            <w:r w:rsidRPr="00512D12">
              <w:rPr>
                <w:i/>
                <w:sz w:val="20"/>
                <w:szCs w:val="24"/>
              </w:rPr>
              <w:t>Chargée de clientèle </w:t>
            </w:r>
          </w:p>
          <w:p w:rsidR="00E74310" w:rsidRDefault="00B85817" w:rsidP="002B5F3F">
            <w:pPr>
              <w:pStyle w:val="Titre2"/>
              <w:spacing w:before="0"/>
              <w:ind w:left="540" w:right="819"/>
              <w:contextualSpacing/>
              <w:jc w:val="both"/>
              <w:rPr>
                <w:b w:val="0"/>
                <w:color w:val="4F81BD" w:themeColor="accent1"/>
                <w:sz w:val="18"/>
                <w:szCs w:val="24"/>
              </w:rPr>
            </w:pPr>
            <w:r>
              <w:rPr>
                <w:b w:val="0"/>
                <w:color w:val="4F81BD" w:themeColor="accent1"/>
                <w:sz w:val="18"/>
                <w:szCs w:val="24"/>
              </w:rPr>
              <w:t xml:space="preserve">Février </w:t>
            </w:r>
            <w:r w:rsidR="00E74310" w:rsidRPr="00512D12">
              <w:rPr>
                <w:b w:val="0"/>
                <w:color w:val="4F81BD" w:themeColor="accent1"/>
                <w:sz w:val="18"/>
                <w:szCs w:val="24"/>
              </w:rPr>
              <w:t>2016 - Novembre 2016</w:t>
            </w:r>
          </w:p>
          <w:p w:rsidR="00E74310" w:rsidRDefault="004804DC" w:rsidP="002B5F3F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993" w:right="819" w:hanging="283"/>
              <w:contextualSpacing/>
              <w:jc w:val="both"/>
            </w:pPr>
            <w:r>
              <w:t>Suivi d’indicateurs de satisfaction client</w:t>
            </w:r>
            <w:r w:rsidR="00B85817">
              <w:t xml:space="preserve"> et performance commerciale</w:t>
            </w:r>
            <w:r>
              <w:t> ;</w:t>
            </w:r>
          </w:p>
          <w:p w:rsidR="000475C9" w:rsidRPr="000475C9" w:rsidRDefault="00B85817" w:rsidP="002B5F3F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1260" w:right="819" w:hanging="283"/>
              <w:contextualSpacing/>
              <w:jc w:val="both"/>
            </w:pPr>
            <w:r>
              <w:t>Assistance technique ;</w:t>
            </w:r>
          </w:p>
          <w:p w:rsidR="00E74310" w:rsidRPr="005B46F5" w:rsidRDefault="00E74310" w:rsidP="002B5F3F">
            <w:pPr>
              <w:pStyle w:val="Titre2"/>
              <w:numPr>
                <w:ilvl w:val="0"/>
                <w:numId w:val="5"/>
              </w:numPr>
              <w:spacing w:before="0"/>
              <w:ind w:left="540" w:right="819" w:firstLine="0"/>
              <w:contextualSpacing/>
              <w:jc w:val="both"/>
              <w:rPr>
                <w:i/>
                <w:sz w:val="20"/>
                <w:szCs w:val="24"/>
                <w:lang w:val="en-US"/>
              </w:rPr>
            </w:pPr>
            <w:bookmarkStart w:id="7" w:name="_u1qbyub36sl6" w:colFirst="0" w:colLast="0"/>
            <w:bookmarkEnd w:id="7"/>
            <w:r w:rsidRPr="005B46F5">
              <w:rPr>
                <w:sz w:val="20"/>
                <w:szCs w:val="24"/>
                <w:lang w:val="en-US"/>
              </w:rPr>
              <w:t xml:space="preserve">PHONE Group Agency, Casablanca, Maroc </w:t>
            </w:r>
          </w:p>
          <w:p w:rsidR="00E74310" w:rsidRPr="00512D12" w:rsidRDefault="00E74310" w:rsidP="002B5F3F">
            <w:pPr>
              <w:pStyle w:val="Titre2"/>
              <w:spacing w:before="0"/>
              <w:ind w:left="540" w:right="819"/>
              <w:contextualSpacing/>
              <w:jc w:val="both"/>
              <w:rPr>
                <w:i/>
                <w:sz w:val="20"/>
                <w:szCs w:val="24"/>
              </w:rPr>
            </w:pPr>
            <w:r w:rsidRPr="00512D12">
              <w:rPr>
                <w:sz w:val="20"/>
                <w:szCs w:val="24"/>
              </w:rPr>
              <w:t xml:space="preserve">— </w:t>
            </w:r>
            <w:r w:rsidRPr="00512D12">
              <w:rPr>
                <w:i/>
                <w:sz w:val="20"/>
                <w:szCs w:val="24"/>
              </w:rPr>
              <w:t>Stagiaire</w:t>
            </w:r>
            <w:bookmarkStart w:id="8" w:name="_foc0jynl8erc" w:colFirst="0" w:colLast="0"/>
            <w:bookmarkEnd w:id="8"/>
            <w:r w:rsidR="004804DC">
              <w:rPr>
                <w:i/>
                <w:sz w:val="20"/>
                <w:szCs w:val="24"/>
              </w:rPr>
              <w:t xml:space="preserve"> au Département des</w:t>
            </w:r>
            <w:r w:rsidR="004804DC" w:rsidRPr="004804DC">
              <w:rPr>
                <w:i/>
                <w:sz w:val="20"/>
                <w:szCs w:val="24"/>
              </w:rPr>
              <w:t xml:space="preserve"> Ressources humaines</w:t>
            </w:r>
          </w:p>
          <w:p w:rsidR="00E74310" w:rsidRPr="00512D12" w:rsidRDefault="00E74310" w:rsidP="002B5F3F">
            <w:pPr>
              <w:pStyle w:val="Titre2"/>
              <w:spacing w:before="0"/>
              <w:ind w:left="540" w:right="819"/>
              <w:contextualSpacing/>
              <w:jc w:val="both"/>
              <w:rPr>
                <w:b w:val="0"/>
                <w:i/>
                <w:sz w:val="20"/>
                <w:szCs w:val="24"/>
              </w:rPr>
            </w:pPr>
            <w:r w:rsidRPr="00512D12">
              <w:rPr>
                <w:b w:val="0"/>
                <w:color w:val="4F81BD" w:themeColor="accent1"/>
                <w:sz w:val="18"/>
                <w:szCs w:val="24"/>
              </w:rPr>
              <w:t>Juillet 2015 - Octobre 2015</w:t>
            </w:r>
          </w:p>
          <w:p w:rsidR="005B46F5" w:rsidRPr="00211247" w:rsidRDefault="005B46F5" w:rsidP="002B5F3F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993" w:right="819" w:hanging="283"/>
              <w:contextualSpacing/>
              <w:jc w:val="both"/>
            </w:pPr>
            <w:r>
              <w:t>Présélection et étude des candidatures</w:t>
            </w:r>
            <w:r w:rsidR="00B85817">
              <w:t> ;</w:t>
            </w:r>
          </w:p>
          <w:p w:rsidR="000475C9" w:rsidRPr="005B46F5" w:rsidRDefault="005B46F5" w:rsidP="002B5F3F">
            <w:pPr>
              <w:pStyle w:val="Normal1"/>
              <w:numPr>
                <w:ilvl w:val="0"/>
                <w:numId w:val="7"/>
              </w:numPr>
              <w:spacing w:before="0" w:line="240" w:lineRule="auto"/>
              <w:ind w:left="1260" w:right="819" w:hanging="283"/>
              <w:contextualSpacing/>
              <w:jc w:val="both"/>
            </w:pPr>
            <w:r>
              <w:t xml:space="preserve">Programmation et réalisation d’entretiens </w:t>
            </w:r>
            <w:r w:rsidR="000475C9">
              <w:t>d’embauche</w:t>
            </w:r>
            <w:r w:rsidR="00B85817">
              <w:t> ;</w:t>
            </w:r>
          </w:p>
          <w:p w:rsidR="00E74310" w:rsidRPr="00512D12" w:rsidRDefault="00E74310" w:rsidP="002B5F3F">
            <w:pPr>
              <w:pStyle w:val="Normal1"/>
              <w:numPr>
                <w:ilvl w:val="0"/>
                <w:numId w:val="5"/>
              </w:numPr>
              <w:spacing w:before="0" w:line="240" w:lineRule="auto"/>
              <w:ind w:left="547" w:right="821" w:firstLine="0"/>
              <w:contextualSpacing/>
              <w:jc w:val="both"/>
              <w:rPr>
                <w:b/>
                <w:i/>
                <w:color w:val="000000"/>
                <w:sz w:val="20"/>
                <w:szCs w:val="24"/>
              </w:rPr>
            </w:pPr>
            <w:r w:rsidRPr="00512D12">
              <w:rPr>
                <w:b/>
                <w:color w:val="000000"/>
                <w:sz w:val="20"/>
                <w:szCs w:val="24"/>
              </w:rPr>
              <w:t xml:space="preserve">BMCI (GROUPE PNB PARIBAS), </w:t>
            </w:r>
            <w:r w:rsidRPr="00512D12">
              <w:rPr>
                <w:b/>
                <w:i/>
                <w:color w:val="000000"/>
                <w:sz w:val="20"/>
                <w:szCs w:val="24"/>
              </w:rPr>
              <w:t xml:space="preserve">Casablanca, Maroc </w:t>
            </w:r>
          </w:p>
          <w:p w:rsidR="00E74310" w:rsidRPr="00512D12" w:rsidRDefault="00E74310" w:rsidP="002B5F3F">
            <w:pPr>
              <w:pStyle w:val="Normal1"/>
              <w:spacing w:before="0" w:line="240" w:lineRule="auto"/>
              <w:ind w:left="547" w:right="821"/>
              <w:contextualSpacing/>
              <w:jc w:val="both"/>
              <w:rPr>
                <w:b/>
                <w:i/>
                <w:color w:val="000000"/>
                <w:sz w:val="20"/>
                <w:szCs w:val="24"/>
              </w:rPr>
            </w:pPr>
            <w:r w:rsidRPr="00512D12">
              <w:rPr>
                <w:b/>
                <w:i/>
                <w:color w:val="000000"/>
                <w:sz w:val="20"/>
                <w:szCs w:val="24"/>
              </w:rPr>
              <w:t xml:space="preserve">— Stagiaire </w:t>
            </w:r>
            <w:r w:rsidR="004804DC">
              <w:rPr>
                <w:b/>
                <w:i/>
                <w:color w:val="000000"/>
                <w:sz w:val="20"/>
                <w:szCs w:val="24"/>
              </w:rPr>
              <w:t xml:space="preserve">au </w:t>
            </w:r>
            <w:r w:rsidR="004804DC" w:rsidRPr="004804DC">
              <w:rPr>
                <w:b/>
                <w:i/>
                <w:color w:val="000000"/>
                <w:sz w:val="20"/>
                <w:szCs w:val="24"/>
              </w:rPr>
              <w:t>Département</w:t>
            </w:r>
            <w:r w:rsidR="004804DC">
              <w:rPr>
                <w:b/>
                <w:i/>
                <w:color w:val="000000"/>
                <w:sz w:val="20"/>
                <w:szCs w:val="24"/>
              </w:rPr>
              <w:t xml:space="preserve"> de</w:t>
            </w:r>
            <w:r w:rsidR="004804DC">
              <w:t xml:space="preserve"> </w:t>
            </w:r>
            <w:r w:rsidR="004804DC" w:rsidRPr="004804DC">
              <w:rPr>
                <w:b/>
                <w:i/>
                <w:color w:val="000000"/>
                <w:sz w:val="20"/>
                <w:szCs w:val="24"/>
              </w:rPr>
              <w:t>Clientèle et produits bancaires / Caisse</w:t>
            </w:r>
          </w:p>
          <w:p w:rsidR="00E74310" w:rsidRPr="000475C9" w:rsidRDefault="00E74310" w:rsidP="002B5F3F">
            <w:pPr>
              <w:pStyle w:val="Titre3"/>
              <w:spacing w:before="0" w:after="0"/>
              <w:ind w:left="547" w:right="821"/>
              <w:contextualSpacing/>
              <w:jc w:val="both"/>
              <w:rPr>
                <w:color w:val="auto"/>
                <w:sz w:val="20"/>
                <w:szCs w:val="24"/>
              </w:rPr>
            </w:pPr>
            <w:r w:rsidRPr="00512D12">
              <w:rPr>
                <w:color w:val="4F81BD" w:themeColor="accent1"/>
                <w:sz w:val="18"/>
                <w:szCs w:val="24"/>
              </w:rPr>
              <w:t>Août 2014 - Octobre 2014</w:t>
            </w:r>
          </w:p>
          <w:p w:rsidR="00E74310" w:rsidRPr="00512D12" w:rsidRDefault="00E74310" w:rsidP="002B5F3F">
            <w:pPr>
              <w:pStyle w:val="Titre2"/>
              <w:numPr>
                <w:ilvl w:val="0"/>
                <w:numId w:val="5"/>
              </w:numPr>
              <w:spacing w:before="0"/>
              <w:ind w:left="547" w:right="821" w:firstLine="0"/>
              <w:contextualSpacing/>
              <w:jc w:val="both"/>
              <w:rPr>
                <w:i/>
                <w:sz w:val="20"/>
                <w:szCs w:val="24"/>
              </w:rPr>
            </w:pPr>
            <w:r w:rsidRPr="00512D12">
              <w:rPr>
                <w:sz w:val="20"/>
                <w:szCs w:val="24"/>
              </w:rPr>
              <w:t xml:space="preserve">RMA WATANIYA, Casablanca, Maroc </w:t>
            </w:r>
          </w:p>
          <w:p w:rsidR="00E74310" w:rsidRDefault="00E74310" w:rsidP="002B5F3F">
            <w:pPr>
              <w:pStyle w:val="Titre2"/>
              <w:spacing w:before="0"/>
              <w:ind w:left="540" w:right="819"/>
              <w:contextualSpacing/>
              <w:jc w:val="both"/>
              <w:rPr>
                <w:i/>
                <w:sz w:val="20"/>
                <w:szCs w:val="24"/>
              </w:rPr>
            </w:pPr>
            <w:r w:rsidRPr="00512D12">
              <w:rPr>
                <w:sz w:val="20"/>
                <w:szCs w:val="24"/>
              </w:rPr>
              <w:t xml:space="preserve">— </w:t>
            </w:r>
            <w:r w:rsidRPr="00512D12">
              <w:rPr>
                <w:i/>
                <w:sz w:val="20"/>
                <w:szCs w:val="24"/>
              </w:rPr>
              <w:t>Stagiaire</w:t>
            </w:r>
            <w:r w:rsidR="004804DC">
              <w:rPr>
                <w:i/>
                <w:sz w:val="20"/>
                <w:szCs w:val="24"/>
              </w:rPr>
              <w:t xml:space="preserve"> </w:t>
            </w:r>
            <w:r w:rsidR="004804DC" w:rsidRPr="004804DC">
              <w:rPr>
                <w:i/>
                <w:sz w:val="20"/>
                <w:szCs w:val="24"/>
              </w:rPr>
              <w:t xml:space="preserve">au Département </w:t>
            </w:r>
            <w:r w:rsidR="004804DC">
              <w:rPr>
                <w:i/>
                <w:sz w:val="20"/>
                <w:szCs w:val="24"/>
              </w:rPr>
              <w:t xml:space="preserve">de </w:t>
            </w:r>
            <w:r w:rsidR="004804DC" w:rsidRPr="004804DC">
              <w:rPr>
                <w:i/>
                <w:sz w:val="20"/>
                <w:szCs w:val="24"/>
              </w:rPr>
              <w:t>Comptabilité</w:t>
            </w:r>
          </w:p>
          <w:p w:rsidR="00E74310" w:rsidRDefault="004804DC" w:rsidP="002B5F3F">
            <w:pPr>
              <w:pStyle w:val="Titre3"/>
              <w:spacing w:before="0" w:after="0"/>
              <w:ind w:left="540" w:right="819"/>
              <w:contextualSpacing/>
              <w:jc w:val="both"/>
              <w:rPr>
                <w:color w:val="4F81BD" w:themeColor="accent1"/>
                <w:sz w:val="18"/>
                <w:szCs w:val="24"/>
              </w:rPr>
            </w:pPr>
            <w:r>
              <w:rPr>
                <w:color w:val="4F81BD" w:themeColor="accent1"/>
                <w:sz w:val="18"/>
                <w:szCs w:val="24"/>
              </w:rPr>
              <w:t xml:space="preserve">Août 2013 </w:t>
            </w:r>
            <w:r w:rsidR="00394585">
              <w:rPr>
                <w:color w:val="4F81BD" w:themeColor="accent1"/>
                <w:sz w:val="18"/>
                <w:szCs w:val="24"/>
              </w:rPr>
              <w:t>- Août</w:t>
            </w:r>
            <w:r w:rsidR="00E74310" w:rsidRPr="00512D12">
              <w:rPr>
                <w:color w:val="4F81BD" w:themeColor="accent1"/>
                <w:sz w:val="18"/>
                <w:szCs w:val="24"/>
              </w:rPr>
              <w:t xml:space="preserve"> 2013</w:t>
            </w:r>
            <w:bookmarkStart w:id="9" w:name="_yk8luflkpwij" w:colFirst="0" w:colLast="0"/>
            <w:bookmarkEnd w:id="9"/>
          </w:p>
          <w:p w:rsidR="004804DC" w:rsidRPr="000475C9" w:rsidRDefault="00E262BA" w:rsidP="002B5F3F">
            <w:pPr>
              <w:pStyle w:val="Normal1"/>
              <w:spacing w:before="0" w:line="240" w:lineRule="auto"/>
              <w:ind w:left="540" w:right="819"/>
              <w:contextualSpacing/>
              <w:jc w:val="both"/>
              <w:rPr>
                <w:color w:val="auto"/>
                <w:sz w:val="2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44449</wp:posOffset>
                      </wp:positionV>
                      <wp:extent cx="4732655" cy="0"/>
                      <wp:effectExtent l="0" t="0" r="0" b="0"/>
                      <wp:wrapNone/>
                      <wp:docPr id="2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32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74B366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55pt,3.5pt" to="372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" strokecolor="#4579b8 [3044]"/>
                  </w:pict>
                </mc:Fallback>
              </mc:AlternateContent>
            </w:r>
          </w:p>
          <w:p w:rsidR="00E74310" w:rsidRPr="00512D12" w:rsidRDefault="00E74310" w:rsidP="002B5F3F">
            <w:pPr>
              <w:pStyle w:val="Titr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540" w:right="821"/>
              <w:contextualSpacing/>
              <w:rPr>
                <w:color w:val="B7B7B7"/>
                <w:sz w:val="20"/>
                <w:szCs w:val="24"/>
              </w:rPr>
            </w:pPr>
            <w:r w:rsidRPr="00512D12">
              <w:rPr>
                <w:sz w:val="20"/>
                <w:szCs w:val="24"/>
              </w:rPr>
              <w:t xml:space="preserve">CURSUS UNIVERSITAIRE </w:t>
            </w:r>
          </w:p>
          <w:p w:rsidR="00E74310" w:rsidRDefault="00E74310" w:rsidP="002B5F3F">
            <w:pPr>
              <w:pStyle w:val="Titre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819"/>
              <w:contextualSpacing/>
              <w:rPr>
                <w:color w:val="auto"/>
                <w:sz w:val="20"/>
                <w:szCs w:val="24"/>
              </w:rPr>
            </w:pPr>
            <w:bookmarkStart w:id="10" w:name="_6wymnhinx9q5" w:colFirst="0" w:colLast="0"/>
            <w:bookmarkEnd w:id="10"/>
            <w:r w:rsidRPr="00512D12">
              <w:rPr>
                <w:color w:val="auto"/>
                <w:sz w:val="20"/>
                <w:szCs w:val="24"/>
              </w:rPr>
              <w:t xml:space="preserve">Université Mohammed V (Fsjes Agdal), Rabat, Maroc </w:t>
            </w:r>
          </w:p>
          <w:p w:rsidR="00E74310" w:rsidRPr="00512D12" w:rsidRDefault="00E74310" w:rsidP="002B5F3F">
            <w:pPr>
              <w:pStyle w:val="Titre2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10" w:right="819" w:hanging="270"/>
              <w:contextualSpacing/>
              <w:rPr>
                <w:b w:val="0"/>
                <w:i/>
                <w:color w:val="auto"/>
                <w:sz w:val="20"/>
                <w:szCs w:val="24"/>
              </w:rPr>
            </w:pPr>
            <w:r>
              <w:rPr>
                <w:i/>
                <w:color w:val="auto"/>
                <w:sz w:val="20"/>
                <w:szCs w:val="24"/>
              </w:rPr>
              <w:t>Master</w:t>
            </w:r>
            <w:r w:rsidRPr="00512D12">
              <w:rPr>
                <w:i/>
                <w:color w:val="auto"/>
                <w:sz w:val="20"/>
                <w:szCs w:val="24"/>
              </w:rPr>
              <w:t xml:space="preserve"> </w:t>
            </w:r>
            <w:r w:rsidRPr="00512D12">
              <w:rPr>
                <w:b w:val="0"/>
                <w:i/>
                <w:color w:val="auto"/>
                <w:sz w:val="20"/>
                <w:szCs w:val="24"/>
              </w:rPr>
              <w:t>en Administration Internationale et Gestion des Partenariats dans l’Espace Euro-méditerranéen (droit international public)</w:t>
            </w:r>
          </w:p>
          <w:p w:rsidR="00E74310" w:rsidRPr="00512D12" w:rsidRDefault="00E74310" w:rsidP="002B5F3F">
            <w:pPr>
              <w:pStyle w:val="Titre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720" w:right="819"/>
              <w:contextualSpacing/>
              <w:rPr>
                <w:color w:val="4F81BD" w:themeColor="accent1"/>
                <w:sz w:val="18"/>
                <w:szCs w:val="24"/>
              </w:rPr>
            </w:pPr>
            <w:bookmarkStart w:id="11" w:name="_7vtcyzeczjot" w:colFirst="0" w:colLast="0"/>
            <w:bookmarkEnd w:id="11"/>
            <w:r w:rsidRPr="00512D12">
              <w:rPr>
                <w:color w:val="4F81BD" w:themeColor="accent1"/>
                <w:sz w:val="18"/>
                <w:szCs w:val="24"/>
              </w:rPr>
              <w:t>Septembre  201</w:t>
            </w:r>
            <w:r>
              <w:rPr>
                <w:color w:val="4F81BD" w:themeColor="accent1"/>
                <w:sz w:val="18"/>
                <w:szCs w:val="24"/>
              </w:rPr>
              <w:t>6</w:t>
            </w:r>
            <w:r w:rsidRPr="00512D12">
              <w:rPr>
                <w:color w:val="4F81BD" w:themeColor="accent1"/>
                <w:sz w:val="18"/>
                <w:szCs w:val="24"/>
              </w:rPr>
              <w:t xml:space="preserve"> - Juillet  2018</w:t>
            </w:r>
          </w:p>
          <w:p w:rsidR="00E74310" w:rsidRDefault="00E74310" w:rsidP="002B5F3F">
            <w:pPr>
              <w:pStyle w:val="Titre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819"/>
              <w:contextualSpacing/>
              <w:rPr>
                <w:color w:val="auto"/>
                <w:sz w:val="20"/>
                <w:szCs w:val="24"/>
              </w:rPr>
            </w:pPr>
            <w:bookmarkStart w:id="12" w:name="_czfiadnsgnzp" w:colFirst="0" w:colLast="0"/>
            <w:bookmarkEnd w:id="12"/>
            <w:r w:rsidRPr="00512D12">
              <w:rPr>
                <w:color w:val="auto"/>
                <w:sz w:val="20"/>
                <w:szCs w:val="24"/>
              </w:rPr>
              <w:t xml:space="preserve">Université Hassan ll (Fsjes ain sbaa), Casablanca, Maroc </w:t>
            </w:r>
          </w:p>
          <w:p w:rsidR="00E74310" w:rsidRPr="00512D12" w:rsidRDefault="00E74310" w:rsidP="002B5F3F">
            <w:pPr>
              <w:pStyle w:val="Titre2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10" w:right="819" w:hanging="270"/>
              <w:contextualSpacing/>
              <w:rPr>
                <w:b w:val="0"/>
                <w:i/>
                <w:color w:val="auto"/>
                <w:sz w:val="20"/>
                <w:szCs w:val="24"/>
              </w:rPr>
            </w:pPr>
            <w:r w:rsidRPr="00512D12">
              <w:rPr>
                <w:i/>
                <w:color w:val="auto"/>
                <w:sz w:val="20"/>
                <w:szCs w:val="24"/>
              </w:rPr>
              <w:t xml:space="preserve">Licence </w:t>
            </w:r>
            <w:r w:rsidRPr="00512D12">
              <w:rPr>
                <w:b w:val="0"/>
                <w:i/>
                <w:color w:val="auto"/>
                <w:sz w:val="20"/>
                <w:szCs w:val="24"/>
              </w:rPr>
              <w:t>d’études fondamentales en Economie et Gestion</w:t>
            </w:r>
          </w:p>
          <w:p w:rsidR="00E74310" w:rsidRDefault="00E74310" w:rsidP="002B5F3F">
            <w:pPr>
              <w:pStyle w:val="Titre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720" w:right="819"/>
              <w:contextualSpacing/>
            </w:pPr>
            <w:r w:rsidRPr="00512D12">
              <w:rPr>
                <w:color w:val="4F81BD" w:themeColor="accent1"/>
                <w:sz w:val="18"/>
                <w:szCs w:val="24"/>
              </w:rPr>
              <w:t>Septembre 2012  -  Février 2016</w:t>
            </w:r>
            <w:bookmarkStart w:id="13" w:name="_jhv78pp9wtzd" w:colFirst="0" w:colLast="0"/>
            <w:bookmarkStart w:id="14" w:name="_vm051rmyhoww" w:colFirst="0" w:colLast="0"/>
            <w:bookmarkEnd w:id="13"/>
            <w:bookmarkEnd w:id="14"/>
          </w:p>
          <w:p w:rsidR="00E74310" w:rsidRPr="00512D12" w:rsidRDefault="00E74310" w:rsidP="002B5F3F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908"/>
              <w:contextualSpacing/>
              <w:rPr>
                <w:rFonts w:ascii="Open Sans" w:eastAsia="Open Sans" w:hAnsi="Open Sans" w:cs="Open Sans"/>
                <w:color w:val="4F81BD" w:themeColor="accent1"/>
                <w:szCs w:val="24"/>
              </w:rPr>
            </w:pPr>
            <w:r w:rsidRPr="00512D12">
              <w:rPr>
                <w:b/>
                <w:color w:val="auto"/>
                <w:sz w:val="20"/>
                <w:szCs w:val="24"/>
              </w:rPr>
              <w:t>Baccalauréat</w:t>
            </w:r>
            <w:r w:rsidR="00BB3DE5">
              <w:rPr>
                <w:b/>
                <w:color w:val="auto"/>
                <w:sz w:val="20"/>
                <w:szCs w:val="24"/>
              </w:rPr>
              <w:t>. Lycée : Imam Malik, Casablanca, Maroc</w:t>
            </w:r>
          </w:p>
          <w:p w:rsidR="00C46F67" w:rsidRDefault="00C46F67" w:rsidP="002B5F3F">
            <w:pPr>
              <w:pStyle w:val="Titre2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821" w:right="821" w:hanging="274"/>
              <w:contextualSpacing/>
              <w:rPr>
                <w:b w:val="0"/>
                <w:i/>
                <w:color w:val="auto"/>
                <w:sz w:val="20"/>
                <w:szCs w:val="24"/>
              </w:rPr>
            </w:pPr>
            <w:r>
              <w:rPr>
                <w:i/>
                <w:color w:val="auto"/>
                <w:sz w:val="20"/>
                <w:szCs w:val="24"/>
              </w:rPr>
              <w:t xml:space="preserve">Option : </w:t>
            </w:r>
            <w:r w:rsidRPr="00C46F67">
              <w:rPr>
                <w:b w:val="0"/>
                <w:i/>
                <w:color w:val="auto"/>
                <w:sz w:val="20"/>
                <w:szCs w:val="24"/>
              </w:rPr>
              <w:t>Sciences Physique</w:t>
            </w:r>
          </w:p>
          <w:p w:rsidR="00C46F67" w:rsidRPr="004804DC" w:rsidRDefault="00E262BA" w:rsidP="002B5F3F">
            <w:pPr>
              <w:pStyle w:val="Normal1"/>
              <w:spacing w:before="0"/>
              <w:ind w:left="720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285114</wp:posOffset>
                      </wp:positionV>
                      <wp:extent cx="6456045" cy="0"/>
                      <wp:effectExtent l="0" t="0" r="0" b="0"/>
                      <wp:wrapNone/>
                      <wp:docPr id="1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56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73D58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55pt,22.45pt" to="503.8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" strokecolor="#4579b8 [3044]"/>
                  </w:pict>
                </mc:Fallback>
              </mc:AlternateContent>
            </w:r>
            <w:r w:rsidR="00C46F67" w:rsidRPr="00512D12">
              <w:rPr>
                <w:rFonts w:ascii="Open Sans" w:eastAsia="Open Sans" w:hAnsi="Open Sans" w:cs="Open Sans"/>
                <w:color w:val="4F81BD" w:themeColor="accent1"/>
                <w:szCs w:val="24"/>
              </w:rPr>
              <w:t>Juillet 2012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74310" w:rsidRPr="00512D12" w:rsidRDefault="00E74310" w:rsidP="002B5F3F">
            <w:pPr>
              <w:pStyle w:val="Titr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2"/>
              <w:contextualSpacing/>
              <w:rPr>
                <w:color w:val="FFFFFF" w:themeColor="background1"/>
                <w:sz w:val="20"/>
                <w:szCs w:val="24"/>
              </w:rPr>
            </w:pPr>
            <w:bookmarkStart w:id="15" w:name="_ca0awj8022e2" w:colFirst="0" w:colLast="0"/>
            <w:bookmarkEnd w:id="15"/>
            <w:r w:rsidRPr="00512D12">
              <w:rPr>
                <w:color w:val="FFFFFF" w:themeColor="background1"/>
                <w:sz w:val="20"/>
                <w:szCs w:val="24"/>
              </w:rPr>
              <w:t>COMPÉTENCES</w:t>
            </w:r>
          </w:p>
          <w:p w:rsidR="00E74310" w:rsidRPr="00512D12" w:rsidRDefault="00E74310" w:rsidP="002B5F3F">
            <w:pPr>
              <w:pStyle w:val="Normal1"/>
              <w:spacing w:line="240" w:lineRule="auto"/>
              <w:ind w:right="32"/>
              <w:contextualSpacing/>
              <w:rPr>
                <w:color w:val="FFFFFF" w:themeColor="background1"/>
                <w:sz w:val="20"/>
                <w:szCs w:val="24"/>
              </w:rPr>
            </w:pPr>
          </w:p>
          <w:p w:rsidR="00E74310" w:rsidRDefault="00E74310" w:rsidP="002B5F3F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262" w:right="32" w:hanging="262"/>
              <w:contextualSpacing/>
              <w:rPr>
                <w:color w:val="1F497D" w:themeColor="text2"/>
                <w:sz w:val="20"/>
                <w:szCs w:val="24"/>
              </w:rPr>
            </w:pPr>
            <w:r w:rsidRPr="00E74310">
              <w:rPr>
                <w:b/>
                <w:color w:val="0F243E" w:themeColor="text2" w:themeShade="80"/>
                <w:sz w:val="20"/>
                <w:szCs w:val="24"/>
              </w:rPr>
              <w:t>Droit International Public</w:t>
            </w:r>
            <w:r w:rsidRPr="00512D12">
              <w:rPr>
                <w:color w:val="1F497D" w:themeColor="text2"/>
                <w:sz w:val="20"/>
                <w:szCs w:val="24"/>
              </w:rPr>
              <w:t xml:space="preserve"> ; </w:t>
            </w:r>
          </w:p>
          <w:p w:rsidR="00D042D2" w:rsidRDefault="00D042D2" w:rsidP="002B5F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32"/>
              <w:contextualSpacing/>
              <w:rPr>
                <w:color w:val="1F497D" w:themeColor="text2"/>
                <w:sz w:val="20"/>
                <w:szCs w:val="24"/>
              </w:rPr>
            </w:pPr>
          </w:p>
          <w:p w:rsidR="00D042D2" w:rsidRPr="00D042D2" w:rsidRDefault="00D042D2" w:rsidP="002B5F3F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262" w:right="32" w:hanging="262"/>
              <w:contextualSpacing/>
              <w:rPr>
                <w:b/>
                <w:color w:val="0F243E" w:themeColor="text2" w:themeShade="80"/>
                <w:sz w:val="20"/>
                <w:szCs w:val="24"/>
              </w:rPr>
            </w:pPr>
            <w:r w:rsidRPr="00D042D2">
              <w:rPr>
                <w:b/>
                <w:color w:val="0F243E" w:themeColor="text2" w:themeShade="80"/>
                <w:sz w:val="20"/>
                <w:szCs w:val="24"/>
              </w:rPr>
              <w:t>Gestion des projets </w:t>
            </w:r>
            <w:r w:rsidRPr="00D042D2">
              <w:rPr>
                <w:color w:val="1F497D" w:themeColor="text2"/>
                <w:sz w:val="20"/>
                <w:szCs w:val="24"/>
              </w:rPr>
              <w:t>;</w:t>
            </w:r>
          </w:p>
          <w:p w:rsidR="00E74310" w:rsidRPr="00512D12" w:rsidRDefault="00E74310" w:rsidP="002B5F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262" w:right="32"/>
              <w:contextualSpacing/>
              <w:rPr>
                <w:color w:val="1F497D" w:themeColor="text2"/>
                <w:sz w:val="20"/>
                <w:szCs w:val="24"/>
              </w:rPr>
            </w:pPr>
          </w:p>
          <w:p w:rsidR="00E74310" w:rsidRPr="00512D12" w:rsidRDefault="00E74310" w:rsidP="002B5F3F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262" w:right="32" w:hanging="262"/>
              <w:contextualSpacing/>
              <w:rPr>
                <w:color w:val="1F497D" w:themeColor="text2"/>
                <w:sz w:val="20"/>
                <w:szCs w:val="24"/>
              </w:rPr>
            </w:pPr>
            <w:r w:rsidRPr="00E74310">
              <w:rPr>
                <w:b/>
                <w:color w:val="0F243E" w:themeColor="text2" w:themeShade="80"/>
                <w:sz w:val="20"/>
                <w:szCs w:val="24"/>
              </w:rPr>
              <w:t>Assistance à la gestion de projets</w:t>
            </w:r>
            <w:r w:rsidRPr="00512D12">
              <w:rPr>
                <w:b/>
                <w:color w:val="1F497D" w:themeColor="text2"/>
                <w:sz w:val="20"/>
                <w:szCs w:val="24"/>
              </w:rPr>
              <w:t xml:space="preserve"> </w:t>
            </w:r>
            <w:r w:rsidRPr="00512D12">
              <w:rPr>
                <w:color w:val="1F497D" w:themeColor="text2"/>
                <w:sz w:val="20"/>
                <w:szCs w:val="24"/>
              </w:rPr>
              <w:t>de développement ;</w:t>
            </w:r>
          </w:p>
          <w:p w:rsidR="00E74310" w:rsidRPr="00512D12" w:rsidRDefault="00E74310" w:rsidP="002B5F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262" w:right="32"/>
              <w:contextualSpacing/>
              <w:rPr>
                <w:color w:val="1F497D" w:themeColor="text2"/>
                <w:sz w:val="20"/>
                <w:szCs w:val="24"/>
              </w:rPr>
            </w:pPr>
          </w:p>
          <w:p w:rsidR="00E74310" w:rsidRPr="00E74310" w:rsidRDefault="00E74310" w:rsidP="002B5F3F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262" w:right="32" w:hanging="262"/>
              <w:contextualSpacing/>
              <w:rPr>
                <w:b/>
                <w:color w:val="0F243E" w:themeColor="text2" w:themeShade="80"/>
                <w:sz w:val="20"/>
                <w:szCs w:val="24"/>
              </w:rPr>
            </w:pPr>
            <w:r w:rsidRPr="00E74310">
              <w:rPr>
                <w:b/>
                <w:color w:val="0F243E" w:themeColor="text2" w:themeShade="80"/>
                <w:sz w:val="20"/>
                <w:szCs w:val="24"/>
              </w:rPr>
              <w:t xml:space="preserve">Traduction </w:t>
            </w:r>
          </w:p>
          <w:p w:rsidR="00E74310" w:rsidRPr="00512D12" w:rsidRDefault="00E74310" w:rsidP="002B5F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32"/>
              <w:contextualSpacing/>
              <w:rPr>
                <w:color w:val="1F497D" w:themeColor="text2"/>
                <w:sz w:val="20"/>
                <w:szCs w:val="24"/>
              </w:rPr>
            </w:pPr>
            <w:r w:rsidRPr="00512D12">
              <w:rPr>
                <w:color w:val="1F497D" w:themeColor="text2"/>
                <w:sz w:val="20"/>
                <w:szCs w:val="24"/>
              </w:rPr>
              <w:t xml:space="preserve">     Arabe </w:t>
            </w:r>
            <w:r w:rsidRPr="00512D12">
              <w:rPr>
                <w:color w:val="1F497D" w:themeColor="text2"/>
                <w:sz w:val="20"/>
                <w:szCs w:val="24"/>
              </w:rPr>
              <w:sym w:font="Wingdings" w:char="F0DF"/>
            </w:r>
            <w:r w:rsidRPr="00512D12">
              <w:rPr>
                <w:color w:val="1F497D" w:themeColor="text2"/>
                <w:sz w:val="20"/>
                <w:szCs w:val="24"/>
              </w:rPr>
              <w:sym w:font="Wingdings" w:char="F0E0"/>
            </w:r>
            <w:r w:rsidRPr="00512D12">
              <w:rPr>
                <w:color w:val="1F497D" w:themeColor="text2"/>
                <w:sz w:val="20"/>
                <w:szCs w:val="24"/>
              </w:rPr>
              <w:t xml:space="preserve"> Français ;</w:t>
            </w:r>
          </w:p>
          <w:p w:rsidR="00E74310" w:rsidRPr="00512D12" w:rsidRDefault="00E74310" w:rsidP="002B5F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262" w:right="32"/>
              <w:contextualSpacing/>
              <w:rPr>
                <w:color w:val="1F497D" w:themeColor="text2"/>
                <w:sz w:val="20"/>
                <w:szCs w:val="24"/>
              </w:rPr>
            </w:pPr>
          </w:p>
          <w:p w:rsidR="00E74310" w:rsidRPr="00512D12" w:rsidRDefault="00E74310" w:rsidP="002B5F3F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262" w:right="32" w:hanging="262"/>
              <w:contextualSpacing/>
              <w:rPr>
                <w:color w:val="1F497D" w:themeColor="text2"/>
                <w:sz w:val="20"/>
                <w:szCs w:val="24"/>
              </w:rPr>
            </w:pPr>
            <w:r w:rsidRPr="00E74310">
              <w:rPr>
                <w:b/>
                <w:color w:val="0F243E" w:themeColor="text2" w:themeShade="80"/>
                <w:sz w:val="20"/>
                <w:szCs w:val="24"/>
              </w:rPr>
              <w:t>Travail en équipe</w:t>
            </w:r>
            <w:r w:rsidRPr="00512D12">
              <w:rPr>
                <w:color w:val="1F497D" w:themeColor="text2"/>
                <w:sz w:val="20"/>
                <w:szCs w:val="24"/>
              </w:rPr>
              <w:t> en environnement multiculturel ;</w:t>
            </w:r>
          </w:p>
          <w:p w:rsidR="00E74310" w:rsidRPr="00512D12" w:rsidRDefault="00E74310" w:rsidP="002B5F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262" w:right="32"/>
              <w:contextualSpacing/>
              <w:rPr>
                <w:color w:val="1F497D" w:themeColor="text2"/>
                <w:sz w:val="20"/>
                <w:szCs w:val="24"/>
              </w:rPr>
            </w:pPr>
          </w:p>
          <w:p w:rsidR="00E74310" w:rsidRPr="00512D12" w:rsidRDefault="00E74310" w:rsidP="002B5F3F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262" w:right="32" w:hanging="262"/>
              <w:contextualSpacing/>
              <w:rPr>
                <w:color w:val="1F497D" w:themeColor="text2"/>
                <w:sz w:val="20"/>
                <w:szCs w:val="24"/>
              </w:rPr>
            </w:pPr>
            <w:r w:rsidRPr="00E74310">
              <w:rPr>
                <w:b/>
                <w:color w:val="0F243E" w:themeColor="text2" w:themeShade="80"/>
                <w:sz w:val="20"/>
                <w:szCs w:val="24"/>
              </w:rPr>
              <w:t>Adaptabilité</w:t>
            </w:r>
            <w:r w:rsidRPr="00512D12">
              <w:rPr>
                <w:color w:val="1F497D" w:themeColor="text2"/>
                <w:sz w:val="20"/>
                <w:szCs w:val="24"/>
              </w:rPr>
              <w:t xml:space="preserve"> et flexibilité ;</w:t>
            </w:r>
          </w:p>
          <w:p w:rsidR="00E74310" w:rsidRPr="00512D12" w:rsidRDefault="00E74310" w:rsidP="002B5F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262" w:right="32"/>
              <w:contextualSpacing/>
              <w:rPr>
                <w:color w:val="1F497D" w:themeColor="text2"/>
                <w:sz w:val="20"/>
                <w:szCs w:val="24"/>
              </w:rPr>
            </w:pPr>
          </w:p>
          <w:p w:rsidR="00E74310" w:rsidRDefault="00E74310" w:rsidP="002B5F3F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262" w:right="32" w:hanging="262"/>
              <w:contextualSpacing/>
              <w:rPr>
                <w:color w:val="1F497D" w:themeColor="text2"/>
                <w:sz w:val="20"/>
                <w:szCs w:val="24"/>
              </w:rPr>
            </w:pPr>
            <w:r w:rsidRPr="00E74310">
              <w:rPr>
                <w:b/>
                <w:color w:val="0F243E" w:themeColor="text2" w:themeShade="80"/>
                <w:sz w:val="20"/>
                <w:szCs w:val="24"/>
              </w:rPr>
              <w:t>Organisation</w:t>
            </w:r>
            <w:r w:rsidRPr="00512D12">
              <w:rPr>
                <w:color w:val="1F497D" w:themeColor="text2"/>
                <w:sz w:val="20"/>
                <w:szCs w:val="24"/>
              </w:rPr>
              <w:t xml:space="preserve"> ; </w:t>
            </w:r>
          </w:p>
          <w:p w:rsidR="000305E6" w:rsidRDefault="000305E6" w:rsidP="002B5F3F">
            <w:pPr>
              <w:pStyle w:val="Paragraphedeliste"/>
              <w:rPr>
                <w:color w:val="1F497D" w:themeColor="text2"/>
                <w:sz w:val="20"/>
                <w:szCs w:val="24"/>
              </w:rPr>
            </w:pPr>
          </w:p>
          <w:p w:rsidR="000305E6" w:rsidRPr="00512D12" w:rsidRDefault="000305E6" w:rsidP="002B5F3F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262" w:right="32" w:hanging="262"/>
              <w:contextualSpacing/>
              <w:rPr>
                <w:color w:val="1F497D" w:themeColor="text2"/>
                <w:sz w:val="20"/>
                <w:szCs w:val="24"/>
              </w:rPr>
            </w:pPr>
            <w:r w:rsidRPr="000305E6">
              <w:rPr>
                <w:b/>
                <w:color w:val="0F243E" w:themeColor="text2" w:themeShade="80"/>
                <w:sz w:val="20"/>
                <w:szCs w:val="24"/>
              </w:rPr>
              <w:t>Logiciel Atlas de gestion des projets</w:t>
            </w:r>
            <w:r>
              <w:rPr>
                <w:color w:val="1F497D" w:themeColor="text2"/>
                <w:sz w:val="20"/>
                <w:szCs w:val="24"/>
              </w:rPr>
              <w:t> ;</w:t>
            </w:r>
          </w:p>
          <w:p w:rsidR="00E74310" w:rsidRPr="00512D12" w:rsidRDefault="00E74310" w:rsidP="002B5F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262" w:right="32"/>
              <w:contextualSpacing/>
              <w:rPr>
                <w:color w:val="1F497D" w:themeColor="text2"/>
                <w:sz w:val="20"/>
                <w:szCs w:val="24"/>
              </w:rPr>
            </w:pPr>
          </w:p>
          <w:p w:rsidR="00E74310" w:rsidRPr="00BB3DE5" w:rsidRDefault="00E74310" w:rsidP="002B5F3F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262" w:right="32" w:hanging="262"/>
              <w:contextualSpacing/>
              <w:rPr>
                <w:color w:val="1F497D" w:themeColor="text2"/>
                <w:sz w:val="20"/>
                <w:szCs w:val="24"/>
                <w:lang w:val="en-US"/>
              </w:rPr>
            </w:pPr>
            <w:r w:rsidRPr="00BB3DE5">
              <w:rPr>
                <w:b/>
                <w:color w:val="0F243E" w:themeColor="text2" w:themeShade="80"/>
                <w:sz w:val="20"/>
                <w:szCs w:val="24"/>
                <w:lang w:val="en-US"/>
              </w:rPr>
              <w:t>Microsoft Office</w:t>
            </w:r>
            <w:r w:rsidRPr="00BB3DE5">
              <w:rPr>
                <w:b/>
                <w:color w:val="1F497D" w:themeColor="text2"/>
                <w:sz w:val="20"/>
                <w:szCs w:val="24"/>
                <w:lang w:val="en-US"/>
              </w:rPr>
              <w:t> </w:t>
            </w:r>
            <w:r w:rsidRPr="00BB3DE5">
              <w:rPr>
                <w:color w:val="1F497D" w:themeColor="text2"/>
                <w:sz w:val="20"/>
                <w:szCs w:val="24"/>
                <w:lang w:val="en-US"/>
              </w:rPr>
              <w:t xml:space="preserve">(Word, Power Point, Excel). </w:t>
            </w:r>
          </w:p>
          <w:p w:rsidR="00E74310" w:rsidRDefault="00E74310" w:rsidP="002B5F3F">
            <w:pPr>
              <w:pStyle w:val="Titre1"/>
              <w:pBdr>
                <w:top w:val="nil"/>
                <w:left w:val="nil"/>
                <w:bottom w:val="nil"/>
                <w:right w:val="nil"/>
                <w:between w:val="nil"/>
              </w:pBdr>
              <w:ind w:right="32"/>
              <w:contextualSpacing/>
              <w:rPr>
                <w:color w:val="FFFFFF" w:themeColor="background1"/>
                <w:sz w:val="20"/>
                <w:szCs w:val="24"/>
              </w:rPr>
            </w:pPr>
            <w:bookmarkStart w:id="16" w:name="_tuxh7mwdaxox" w:colFirst="0" w:colLast="0"/>
            <w:bookmarkEnd w:id="16"/>
            <w:r w:rsidRPr="00512D12">
              <w:rPr>
                <w:color w:val="FFFFFF" w:themeColor="background1"/>
                <w:sz w:val="20"/>
                <w:szCs w:val="24"/>
              </w:rPr>
              <w:t>LANGUES</w:t>
            </w:r>
          </w:p>
          <w:p w:rsidR="00E74310" w:rsidRPr="00512D12" w:rsidRDefault="00E74310" w:rsidP="002B5F3F">
            <w:pPr>
              <w:pStyle w:val="Normal1"/>
            </w:pPr>
          </w:p>
          <w:p w:rsidR="00E74310" w:rsidRPr="002B5F3F" w:rsidRDefault="00E74310" w:rsidP="002B5F3F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262" w:right="32" w:hanging="262"/>
              <w:contextualSpacing/>
              <w:rPr>
                <w:b/>
                <w:color w:val="0F243E" w:themeColor="text2" w:themeShade="80"/>
                <w:sz w:val="20"/>
                <w:szCs w:val="24"/>
                <w:lang w:val="en-US"/>
              </w:rPr>
            </w:pPr>
            <w:r w:rsidRPr="00D042D2">
              <w:rPr>
                <w:b/>
                <w:color w:val="0F243E" w:themeColor="text2" w:themeShade="80"/>
                <w:sz w:val="20"/>
                <w:szCs w:val="24"/>
                <w:lang w:val="en-US"/>
              </w:rPr>
              <w:t>Arabe</w:t>
            </w:r>
            <w:r w:rsidRPr="00D042D2">
              <w:rPr>
                <w:color w:val="1F497D" w:themeColor="text2"/>
                <w:sz w:val="20"/>
                <w:szCs w:val="24"/>
                <w:lang w:val="en-US"/>
              </w:rPr>
              <w:t>:</w:t>
            </w:r>
            <w:r w:rsidRPr="00D042D2">
              <w:rPr>
                <w:b/>
                <w:color w:val="0F243E" w:themeColor="text2" w:themeShade="80"/>
                <w:sz w:val="20"/>
                <w:szCs w:val="24"/>
                <w:lang w:val="en-US"/>
              </w:rPr>
              <w:t xml:space="preserve"> </w:t>
            </w:r>
            <w:r w:rsidRPr="00D042D2">
              <w:rPr>
                <w:color w:val="1F497D" w:themeColor="text2"/>
                <w:sz w:val="20"/>
                <w:szCs w:val="24"/>
                <w:lang w:val="en-US"/>
              </w:rPr>
              <w:t>Langue Maternelle</w:t>
            </w:r>
          </w:p>
          <w:p w:rsidR="002B5F3F" w:rsidRPr="00D042D2" w:rsidRDefault="002B5F3F" w:rsidP="002B5F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262" w:right="32"/>
              <w:contextualSpacing/>
              <w:rPr>
                <w:b/>
                <w:color w:val="0F243E" w:themeColor="text2" w:themeShade="80"/>
                <w:sz w:val="20"/>
                <w:szCs w:val="24"/>
                <w:lang w:val="en-US"/>
              </w:rPr>
            </w:pPr>
          </w:p>
          <w:p w:rsidR="00E74310" w:rsidRPr="002B5F3F" w:rsidRDefault="00E74310" w:rsidP="002B5F3F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262" w:right="32" w:hanging="262"/>
              <w:contextualSpacing/>
              <w:rPr>
                <w:b/>
                <w:color w:val="0F243E" w:themeColor="text2" w:themeShade="80"/>
                <w:sz w:val="20"/>
                <w:szCs w:val="24"/>
                <w:lang w:val="en-US"/>
              </w:rPr>
            </w:pPr>
            <w:r w:rsidRPr="00D042D2">
              <w:rPr>
                <w:b/>
                <w:color w:val="0F243E" w:themeColor="text2" w:themeShade="80"/>
                <w:sz w:val="20"/>
                <w:szCs w:val="24"/>
                <w:lang w:val="en-US"/>
              </w:rPr>
              <w:t>Français</w:t>
            </w:r>
            <w:r w:rsidRPr="00D042D2">
              <w:rPr>
                <w:color w:val="1F497D" w:themeColor="text2"/>
                <w:sz w:val="20"/>
                <w:szCs w:val="24"/>
                <w:lang w:val="en-US"/>
              </w:rPr>
              <w:t>: Courant</w:t>
            </w:r>
          </w:p>
          <w:p w:rsidR="002B5F3F" w:rsidRPr="00D042D2" w:rsidRDefault="002B5F3F" w:rsidP="002B5F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32"/>
              <w:contextualSpacing/>
              <w:rPr>
                <w:b/>
                <w:color w:val="0F243E" w:themeColor="text2" w:themeShade="80"/>
                <w:sz w:val="20"/>
                <w:szCs w:val="24"/>
                <w:lang w:val="en-US"/>
              </w:rPr>
            </w:pPr>
          </w:p>
          <w:p w:rsidR="00E74310" w:rsidRPr="002B5F3F" w:rsidRDefault="00E74310" w:rsidP="002B5F3F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262" w:right="32" w:hanging="262"/>
              <w:contextualSpacing/>
              <w:rPr>
                <w:b/>
                <w:color w:val="0F243E" w:themeColor="text2" w:themeShade="80"/>
                <w:sz w:val="20"/>
                <w:szCs w:val="24"/>
                <w:lang w:val="en-US"/>
              </w:rPr>
            </w:pPr>
            <w:r w:rsidRPr="00D042D2">
              <w:rPr>
                <w:b/>
                <w:color w:val="0F243E" w:themeColor="text2" w:themeShade="80"/>
                <w:sz w:val="20"/>
                <w:szCs w:val="24"/>
                <w:lang w:val="en-US"/>
              </w:rPr>
              <w:t>Anglais</w:t>
            </w:r>
            <w:r w:rsidRPr="00D042D2">
              <w:rPr>
                <w:color w:val="1F497D" w:themeColor="text2"/>
                <w:sz w:val="20"/>
                <w:szCs w:val="24"/>
                <w:lang w:val="en-US"/>
              </w:rPr>
              <w:t xml:space="preserve">: </w:t>
            </w:r>
            <w:r w:rsidR="00B85817" w:rsidRPr="00D042D2">
              <w:rPr>
                <w:color w:val="1F497D" w:themeColor="text2"/>
                <w:sz w:val="20"/>
                <w:szCs w:val="24"/>
                <w:lang w:val="en-US"/>
              </w:rPr>
              <w:t>Courant</w:t>
            </w:r>
          </w:p>
          <w:p w:rsidR="002B5F3F" w:rsidRPr="00D042D2" w:rsidRDefault="002B5F3F" w:rsidP="002B5F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32"/>
              <w:contextualSpacing/>
              <w:rPr>
                <w:b/>
                <w:color w:val="0F243E" w:themeColor="text2" w:themeShade="80"/>
                <w:sz w:val="20"/>
                <w:szCs w:val="24"/>
                <w:lang w:val="en-US"/>
              </w:rPr>
            </w:pPr>
          </w:p>
          <w:p w:rsidR="00D042D2" w:rsidRPr="00512D12" w:rsidRDefault="002B5F3F" w:rsidP="002B5F3F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262" w:right="32" w:hanging="262"/>
              <w:contextualSpacing/>
              <w:rPr>
                <w:color w:val="1F497D" w:themeColor="text2"/>
                <w:sz w:val="20"/>
                <w:szCs w:val="24"/>
              </w:rPr>
            </w:pPr>
            <w:r w:rsidRPr="00D042D2">
              <w:rPr>
                <w:b/>
                <w:color w:val="0F243E" w:themeColor="text2" w:themeShade="80"/>
                <w:sz w:val="20"/>
                <w:szCs w:val="24"/>
                <w:lang w:val="en-US"/>
              </w:rPr>
              <w:t>Espagnol</w:t>
            </w:r>
            <w:r>
              <w:rPr>
                <w:b/>
                <w:color w:val="0F243E" w:themeColor="text2" w:themeShade="80"/>
                <w:sz w:val="20"/>
                <w:szCs w:val="24"/>
              </w:rPr>
              <w:t>:</w:t>
            </w:r>
            <w:r w:rsidR="00D042D2">
              <w:rPr>
                <w:color w:val="1F497D" w:themeColor="text2"/>
                <w:sz w:val="20"/>
                <w:szCs w:val="24"/>
              </w:rPr>
              <w:t xml:space="preserve"> Débutant</w:t>
            </w:r>
          </w:p>
          <w:p w:rsidR="00E74310" w:rsidRPr="00512D12" w:rsidRDefault="00E74310" w:rsidP="002B5F3F">
            <w:pPr>
              <w:pStyle w:val="Titre1"/>
              <w:pBdr>
                <w:top w:val="nil"/>
                <w:left w:val="nil"/>
                <w:bottom w:val="nil"/>
                <w:right w:val="nil"/>
                <w:between w:val="nil"/>
              </w:pBdr>
              <w:ind w:right="32"/>
              <w:contextualSpacing/>
              <w:rPr>
                <w:color w:val="FFFFFF" w:themeColor="background1"/>
                <w:sz w:val="20"/>
                <w:szCs w:val="24"/>
              </w:rPr>
            </w:pPr>
          </w:p>
        </w:tc>
      </w:tr>
    </w:tbl>
    <w:p w:rsidR="00061F5C" w:rsidRPr="00E74310" w:rsidRDefault="00061F5C" w:rsidP="00247F52"/>
    <w:sectPr w:rsidR="00061F5C" w:rsidRPr="00E74310" w:rsidSect="00061F5C">
      <w:pgSz w:w="12240" w:h="15840"/>
      <w:pgMar w:top="378" w:right="863" w:bottom="1233" w:left="8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3D0" w:rsidRDefault="002B63D0" w:rsidP="00DA21FB">
      <w:pPr>
        <w:spacing w:before="0" w:line="240" w:lineRule="auto"/>
      </w:pPr>
      <w:r>
        <w:separator/>
      </w:r>
    </w:p>
  </w:endnote>
  <w:endnote w:type="continuationSeparator" w:id="0">
    <w:p w:rsidR="002B63D0" w:rsidRDefault="002B63D0" w:rsidP="00DA21F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Times New Roman"/>
    <w:charset w:val="00"/>
    <w:family w:val="auto"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3D0" w:rsidRDefault="002B63D0" w:rsidP="00DA21FB">
      <w:pPr>
        <w:spacing w:before="0" w:line="240" w:lineRule="auto"/>
      </w:pPr>
      <w:r>
        <w:separator/>
      </w:r>
    </w:p>
  </w:footnote>
  <w:footnote w:type="continuationSeparator" w:id="0">
    <w:p w:rsidR="002B63D0" w:rsidRDefault="002B63D0" w:rsidP="00DA21F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720F3"/>
    <w:multiLevelType w:val="hybridMultilevel"/>
    <w:tmpl w:val="8A6CC524"/>
    <w:lvl w:ilvl="0" w:tplc="F51A8470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4F81BD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</w:abstractNum>
  <w:abstractNum w:abstractNumId="1" w15:restartNumberingAfterBreak="0">
    <w:nsid w:val="1CD604BF"/>
    <w:multiLevelType w:val="multilevel"/>
    <w:tmpl w:val="9C74A6B0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5B4465"/>
    <w:multiLevelType w:val="multilevel"/>
    <w:tmpl w:val="38C40B50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CF06AE"/>
    <w:multiLevelType w:val="hybridMultilevel"/>
    <w:tmpl w:val="A1AE32CC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7AE579B"/>
    <w:multiLevelType w:val="hybridMultilevel"/>
    <w:tmpl w:val="2514BE84"/>
    <w:lvl w:ilvl="0" w:tplc="F51A8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014AA"/>
    <w:multiLevelType w:val="hybridMultilevel"/>
    <w:tmpl w:val="04DCEF10"/>
    <w:lvl w:ilvl="0" w:tplc="F51A8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8"/>
        <w:szCs w:val="18"/>
      </w:rPr>
    </w:lvl>
    <w:lvl w:ilvl="1" w:tplc="5598205C">
      <w:start w:val="10"/>
      <w:numFmt w:val="bullet"/>
      <w:lvlText w:val="—"/>
      <w:lvlJc w:val="left"/>
      <w:pPr>
        <w:ind w:left="1440" w:hanging="360"/>
      </w:pPr>
      <w:rPr>
        <w:rFonts w:ascii="Merriweather" w:eastAsia="Merriweather" w:hAnsi="Merriweather" w:cs="Merriweather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162FE"/>
    <w:multiLevelType w:val="hybridMultilevel"/>
    <w:tmpl w:val="F3ACB0D4"/>
    <w:lvl w:ilvl="0" w:tplc="2FBEE6B4">
      <w:start w:val="3"/>
      <w:numFmt w:val="bullet"/>
      <w:lvlText w:val=""/>
      <w:lvlJc w:val="left"/>
      <w:pPr>
        <w:ind w:left="720" w:hanging="360"/>
      </w:pPr>
      <w:rPr>
        <w:rFonts w:ascii="Wingdings" w:eastAsia="Merriweather" w:hAnsi="Wingdings" w:cs="Merriweather" w:hint="default"/>
        <w:sz w:val="2"/>
        <w:szCs w:val="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F2"/>
    <w:rsid w:val="0002370A"/>
    <w:rsid w:val="000305E6"/>
    <w:rsid w:val="00036413"/>
    <w:rsid w:val="00037043"/>
    <w:rsid w:val="000448D2"/>
    <w:rsid w:val="000475C9"/>
    <w:rsid w:val="00051ACC"/>
    <w:rsid w:val="00061F5C"/>
    <w:rsid w:val="000867F8"/>
    <w:rsid w:val="000A03AC"/>
    <w:rsid w:val="000E3419"/>
    <w:rsid w:val="000F5883"/>
    <w:rsid w:val="001260B6"/>
    <w:rsid w:val="001561EA"/>
    <w:rsid w:val="001C6EEC"/>
    <w:rsid w:val="00211247"/>
    <w:rsid w:val="00247F52"/>
    <w:rsid w:val="002B0D08"/>
    <w:rsid w:val="002B5F3F"/>
    <w:rsid w:val="002B63D0"/>
    <w:rsid w:val="002F04D0"/>
    <w:rsid w:val="00332ED8"/>
    <w:rsid w:val="00362539"/>
    <w:rsid w:val="003626ED"/>
    <w:rsid w:val="00394585"/>
    <w:rsid w:val="003D0543"/>
    <w:rsid w:val="004006A3"/>
    <w:rsid w:val="00440066"/>
    <w:rsid w:val="0047583A"/>
    <w:rsid w:val="004804DC"/>
    <w:rsid w:val="004A0316"/>
    <w:rsid w:val="004C4C68"/>
    <w:rsid w:val="00512D12"/>
    <w:rsid w:val="00541CA2"/>
    <w:rsid w:val="00545165"/>
    <w:rsid w:val="005731D2"/>
    <w:rsid w:val="005B38E5"/>
    <w:rsid w:val="005B46F5"/>
    <w:rsid w:val="006727FF"/>
    <w:rsid w:val="00715A8A"/>
    <w:rsid w:val="00723A91"/>
    <w:rsid w:val="00750D30"/>
    <w:rsid w:val="007A02A6"/>
    <w:rsid w:val="007F1BF8"/>
    <w:rsid w:val="008506F2"/>
    <w:rsid w:val="009910E7"/>
    <w:rsid w:val="00A164C4"/>
    <w:rsid w:val="00A81AAB"/>
    <w:rsid w:val="00A959FA"/>
    <w:rsid w:val="00A9655E"/>
    <w:rsid w:val="00AB5F22"/>
    <w:rsid w:val="00B16436"/>
    <w:rsid w:val="00B23171"/>
    <w:rsid w:val="00B65EF3"/>
    <w:rsid w:val="00B85817"/>
    <w:rsid w:val="00B91867"/>
    <w:rsid w:val="00BA52CD"/>
    <w:rsid w:val="00BB1A45"/>
    <w:rsid w:val="00BB3DE5"/>
    <w:rsid w:val="00BF075C"/>
    <w:rsid w:val="00C428F3"/>
    <w:rsid w:val="00C46F67"/>
    <w:rsid w:val="00D042D2"/>
    <w:rsid w:val="00D35F3D"/>
    <w:rsid w:val="00D40721"/>
    <w:rsid w:val="00D66A90"/>
    <w:rsid w:val="00DA21FB"/>
    <w:rsid w:val="00DB6DD6"/>
    <w:rsid w:val="00DB7B9B"/>
    <w:rsid w:val="00DD6852"/>
    <w:rsid w:val="00E262BA"/>
    <w:rsid w:val="00E74310"/>
    <w:rsid w:val="00E83B9C"/>
    <w:rsid w:val="00F16EA0"/>
    <w:rsid w:val="00F217DB"/>
    <w:rsid w:val="00F6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D5B9"/>
  <w15:docId w15:val="{7083515A-10A6-4357-B680-F95AF433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" w:eastAsia="Merriweather" w:hAnsi="Merriweather" w:cs="Merriweather"/>
        <w:color w:val="666666"/>
        <w:sz w:val="18"/>
        <w:szCs w:val="18"/>
        <w:lang w:val="fr-FR" w:eastAsia="fr-FR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066"/>
  </w:style>
  <w:style w:type="paragraph" w:styleId="Titre1">
    <w:name w:val="heading 1"/>
    <w:basedOn w:val="Normal1"/>
    <w:next w:val="Normal1"/>
    <w:rsid w:val="008506F2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Titre2">
    <w:name w:val="heading 2"/>
    <w:basedOn w:val="Normal1"/>
    <w:next w:val="Normal1"/>
    <w:rsid w:val="008506F2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Titre3">
    <w:name w:val="heading 3"/>
    <w:basedOn w:val="Normal1"/>
    <w:next w:val="Normal1"/>
    <w:rsid w:val="008506F2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Titre4">
    <w:name w:val="heading 4"/>
    <w:basedOn w:val="Normal1"/>
    <w:next w:val="Normal1"/>
    <w:rsid w:val="008506F2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Titre5">
    <w:name w:val="heading 5"/>
    <w:basedOn w:val="Normal1"/>
    <w:next w:val="Normal1"/>
    <w:rsid w:val="008506F2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Titre6">
    <w:name w:val="heading 6"/>
    <w:basedOn w:val="Normal1"/>
    <w:next w:val="Normal1"/>
    <w:rsid w:val="008506F2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8506F2"/>
  </w:style>
  <w:style w:type="table" w:customStyle="1" w:styleId="TableNormal1">
    <w:name w:val="Table Normal1"/>
    <w:rsid w:val="008506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8506F2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ous-titre">
    <w:name w:val="Subtitle"/>
    <w:basedOn w:val="Normal1"/>
    <w:next w:val="Normal1"/>
    <w:rsid w:val="008506F2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1"/>
    <w:rsid w:val="008506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2ED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ED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260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60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60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60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60B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F58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21F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1FB"/>
  </w:style>
  <w:style w:type="paragraph" w:styleId="Pieddepage">
    <w:name w:val="footer"/>
    <w:basedOn w:val="Normal"/>
    <w:link w:val="PieddepageCar"/>
    <w:uiPriority w:val="99"/>
    <w:unhideWhenUsed/>
    <w:rsid w:val="00DA21F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1FB"/>
  </w:style>
  <w:style w:type="character" w:styleId="Lienhypertexte">
    <w:name w:val="Hyperlink"/>
    <w:basedOn w:val="Policepardfaut"/>
    <w:uiPriority w:val="99"/>
    <w:unhideWhenUsed/>
    <w:rsid w:val="00061F5C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61F5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61F5C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211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daboukba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64132-8ADE-4FE6-9566-A7DA4B1C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Oumayma Raimi</dc:creator>
  <cp:lastModifiedBy>Houda Boukba</cp:lastModifiedBy>
  <cp:revision>2</cp:revision>
  <cp:lastPrinted>2018-09-20T13:17:00Z</cp:lastPrinted>
  <dcterms:created xsi:type="dcterms:W3CDTF">2020-01-04T19:20:00Z</dcterms:created>
  <dcterms:modified xsi:type="dcterms:W3CDTF">2020-01-04T19:20:00Z</dcterms:modified>
</cp:coreProperties>
</file>